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68" w:rsidRDefault="00AD1868" w:rsidP="00AD1868">
      <w:pPr>
        <w:spacing w:line="20" w:lineRule="atLeast"/>
        <w:ind w:left="3402" w:hanging="708"/>
        <w:jc w:val="both"/>
        <w:rPr>
          <w:rFonts w:ascii="Palatino Linotype" w:hAnsi="Palatino Linotype"/>
          <w:b/>
          <w:sz w:val="24"/>
          <w:szCs w:val="24"/>
          <w:lang w:val="pt-BR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szCs w:val="24"/>
          <w:lang w:val="pt-BR"/>
        </w:rPr>
        <w:t>PR</w:t>
      </w:r>
      <w:r w:rsidR="0058147D">
        <w:rPr>
          <w:rFonts w:ascii="Palatino Linotype" w:hAnsi="Palatino Linotype"/>
          <w:b/>
          <w:sz w:val="24"/>
          <w:szCs w:val="24"/>
          <w:lang w:val="pt-BR"/>
        </w:rPr>
        <w:t>OJETO DE LEI COMPLEMENTAR Nº 012</w:t>
      </w:r>
      <w:r>
        <w:rPr>
          <w:rFonts w:ascii="Palatino Linotype" w:hAnsi="Palatino Linotype"/>
          <w:b/>
          <w:sz w:val="24"/>
          <w:szCs w:val="24"/>
          <w:lang w:val="pt-BR"/>
        </w:rPr>
        <w:t>/2017</w:t>
      </w:r>
    </w:p>
    <w:p w:rsidR="00AD1868" w:rsidRDefault="00AD1868" w:rsidP="00AD1868">
      <w:pPr>
        <w:spacing w:line="20" w:lineRule="atLeast"/>
        <w:ind w:left="3402" w:hanging="708"/>
        <w:jc w:val="both"/>
        <w:rPr>
          <w:rFonts w:ascii="Palatino Linotype" w:hAnsi="Palatino Linotype"/>
          <w:b/>
          <w:sz w:val="24"/>
          <w:szCs w:val="24"/>
          <w:lang w:val="pt-BR"/>
        </w:rPr>
      </w:pPr>
    </w:p>
    <w:p w:rsidR="00677B5B" w:rsidRDefault="00677B5B" w:rsidP="00AD1868">
      <w:pPr>
        <w:spacing w:line="20" w:lineRule="atLeast"/>
        <w:ind w:left="2835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AD1868">
        <w:rPr>
          <w:rFonts w:ascii="Palatino Linotype" w:hAnsi="Palatino Linotype"/>
          <w:b/>
          <w:sz w:val="24"/>
          <w:szCs w:val="24"/>
          <w:lang w:val="pt-BR"/>
        </w:rPr>
        <w:t xml:space="preserve">Altera 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>redação d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>os Art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>igos 2º, 7º,</w:t>
      </w:r>
      <w:r w:rsidR="00B57BDF">
        <w:rPr>
          <w:rFonts w:ascii="Palatino Linotype" w:hAnsi="Palatino Linotype"/>
          <w:b/>
          <w:sz w:val="24"/>
          <w:szCs w:val="24"/>
          <w:lang w:val="pt-BR"/>
        </w:rPr>
        <w:t xml:space="preserve"> 11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 xml:space="preserve"> </w:t>
      </w:r>
      <w:r w:rsidR="00B57BDF">
        <w:rPr>
          <w:rFonts w:ascii="Palatino Linotype" w:hAnsi="Palatino Linotype"/>
          <w:b/>
          <w:sz w:val="24"/>
          <w:szCs w:val="24"/>
          <w:lang w:val="pt-BR"/>
        </w:rPr>
        <w:t>e 40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 xml:space="preserve">, 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 xml:space="preserve">uni o inciso V ao inciso VI da Lei 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 xml:space="preserve">Complementar nº 046 de 27 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 xml:space="preserve">de 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>Maio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 xml:space="preserve"> de </w:t>
      </w:r>
      <w:r w:rsidR="009F574A" w:rsidRPr="00AD1868">
        <w:rPr>
          <w:rFonts w:ascii="Palatino Linotype" w:hAnsi="Palatino Linotype"/>
          <w:b/>
          <w:sz w:val="24"/>
          <w:szCs w:val="24"/>
          <w:lang w:val="pt-BR"/>
        </w:rPr>
        <w:t>2014</w:t>
      </w:r>
      <w:r w:rsidRPr="00AD1868">
        <w:rPr>
          <w:rFonts w:ascii="Palatino Linotype" w:hAnsi="Palatino Linotype"/>
          <w:b/>
          <w:sz w:val="24"/>
          <w:szCs w:val="24"/>
          <w:lang w:val="pt-BR"/>
        </w:rPr>
        <w:t>, e dá outras providências.</w:t>
      </w:r>
    </w:p>
    <w:p w:rsidR="00AD1868" w:rsidRPr="00AD1868" w:rsidRDefault="00AD1868" w:rsidP="00AD1868">
      <w:pPr>
        <w:spacing w:line="20" w:lineRule="atLeast"/>
        <w:ind w:left="2835"/>
        <w:jc w:val="both"/>
        <w:rPr>
          <w:rFonts w:ascii="Palatino Linotype" w:hAnsi="Palatino Linotype" w:cs="Times New Roman"/>
          <w:b/>
          <w:sz w:val="24"/>
          <w:szCs w:val="24"/>
          <w:lang w:val="pt-BR"/>
        </w:rPr>
      </w:pPr>
    </w:p>
    <w:p w:rsidR="00677B5B" w:rsidRDefault="00AD1868" w:rsidP="00AD1868">
      <w:pPr>
        <w:spacing w:line="20" w:lineRule="atLeast"/>
        <w:ind w:left="2835"/>
        <w:jc w:val="both"/>
        <w:rPr>
          <w:rFonts w:ascii="Palatino Linotype" w:hAnsi="Palatino Linotype"/>
          <w:b/>
          <w:bCs/>
          <w:lang w:val="pt-BR"/>
        </w:rPr>
      </w:pPr>
      <w:r w:rsidRPr="00AD1868">
        <w:rPr>
          <w:rFonts w:ascii="Palatino Linotype" w:hAnsi="Palatino Linotype"/>
          <w:b/>
          <w:bCs/>
          <w:i/>
          <w:lang w:val="pt-BR"/>
        </w:rPr>
        <w:t>JAIR KLASNER</w:t>
      </w:r>
      <w:r w:rsidRPr="00AD1868">
        <w:rPr>
          <w:rFonts w:ascii="Palatino Linotype" w:hAnsi="Palatino Linotype"/>
          <w:b/>
          <w:bCs/>
          <w:lang w:val="pt-BR"/>
        </w:rPr>
        <w:t xml:space="preserve">, Prefeito </w:t>
      </w:r>
      <w:r>
        <w:rPr>
          <w:rFonts w:ascii="Palatino Linotype" w:hAnsi="Palatino Linotype"/>
          <w:b/>
          <w:bCs/>
          <w:lang w:val="pt-BR"/>
        </w:rPr>
        <w:t>Municipal de Cotriguaçu-MT, faz</w:t>
      </w:r>
      <w:r w:rsidRPr="00AD1868">
        <w:rPr>
          <w:rFonts w:ascii="Palatino Linotype" w:hAnsi="Palatino Linotype"/>
          <w:b/>
          <w:bCs/>
          <w:lang w:val="pt-BR"/>
        </w:rPr>
        <w:t xml:space="preserve"> saber que a Câmara Municipal aprovou e sanciono a seguinte Lei</w:t>
      </w:r>
      <w:r>
        <w:rPr>
          <w:rFonts w:ascii="Palatino Linotype" w:hAnsi="Palatino Linotype"/>
          <w:b/>
          <w:bCs/>
          <w:lang w:val="pt-BR"/>
        </w:rPr>
        <w:t>.</w:t>
      </w:r>
    </w:p>
    <w:p w:rsidR="00AD1868" w:rsidRPr="00AD1868" w:rsidRDefault="00AD1868" w:rsidP="00AD1868">
      <w:pPr>
        <w:spacing w:line="20" w:lineRule="atLeast"/>
        <w:ind w:left="2835"/>
        <w:rPr>
          <w:rFonts w:ascii="Palatino Linotype" w:hAnsi="Palatino Linotype" w:cs="Times New Roman"/>
          <w:b/>
          <w:sz w:val="24"/>
          <w:szCs w:val="24"/>
          <w:lang w:val="pt-BR"/>
        </w:rPr>
      </w:pPr>
    </w:p>
    <w:p w:rsidR="00677B5B" w:rsidRDefault="009F574A" w:rsidP="00AD1868">
      <w:pPr>
        <w:spacing w:line="20" w:lineRule="atLeast"/>
        <w:ind w:firstLine="720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Art. 1º -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Esta Lei altera redação da Lei complementar nº 046/2014 de 27 de maio de 2014.</w:t>
      </w:r>
    </w:p>
    <w:p w:rsidR="00AD1868" w:rsidRPr="00AD1868" w:rsidRDefault="00AD1868" w:rsidP="00AD1868">
      <w:pPr>
        <w:spacing w:line="20" w:lineRule="atLeast"/>
        <w:ind w:firstLine="720"/>
        <w:rPr>
          <w:rFonts w:ascii="Palatino Linotype" w:hAnsi="Palatino Linotype" w:cs="Times New Roman"/>
          <w:sz w:val="24"/>
          <w:szCs w:val="24"/>
          <w:lang w:val="pt-BR"/>
        </w:rPr>
      </w:pPr>
    </w:p>
    <w:p w:rsidR="009F574A" w:rsidRPr="00AD1868" w:rsidRDefault="009F574A" w:rsidP="00AD1868">
      <w:pPr>
        <w:spacing w:line="20" w:lineRule="atLeast"/>
        <w:ind w:firstLine="720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Art. 2º -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Uni o inciso </w:t>
      </w:r>
      <w:r w:rsidR="00D14922">
        <w:rPr>
          <w:rFonts w:ascii="Palatino Linotype" w:hAnsi="Palatino Linotype" w:cs="Times New Roman"/>
          <w:sz w:val="24"/>
          <w:szCs w:val="24"/>
          <w:lang w:val="pt-BR"/>
        </w:rPr>
        <w:t>IV e V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do artigo 2º, passando a vigorar com a seguinte redação.</w:t>
      </w:r>
    </w:p>
    <w:p w:rsidR="00856717" w:rsidRPr="00AD1868" w:rsidRDefault="00A24142" w:rsidP="00AD1868">
      <w:pPr>
        <w:pStyle w:val="Corpodetexto"/>
        <w:spacing w:line="20" w:lineRule="atLeast"/>
        <w:ind w:left="1985" w:firstLine="850"/>
        <w:rPr>
          <w:rFonts w:ascii="Palatino Linotype" w:hAnsi="Palatino Linotype" w:cs="Times New Roman"/>
          <w:sz w:val="24"/>
          <w:szCs w:val="24"/>
        </w:rPr>
      </w:pPr>
      <w:r w:rsidRPr="00AD1868">
        <w:rPr>
          <w:rFonts w:ascii="Palatino Linotype" w:hAnsi="Palatino Linotype" w:cs="Times New Roman"/>
          <w:b/>
          <w:sz w:val="24"/>
          <w:szCs w:val="24"/>
        </w:rPr>
        <w:t>“</w:t>
      </w:r>
      <w:r w:rsidR="00856717" w:rsidRPr="00AD1868">
        <w:rPr>
          <w:rFonts w:ascii="Palatino Linotype" w:hAnsi="Palatino Linotype" w:cs="Times New Roman"/>
          <w:b/>
          <w:sz w:val="24"/>
          <w:szCs w:val="24"/>
        </w:rPr>
        <w:t>Art. 2º -</w:t>
      </w:r>
      <w:r w:rsidR="00856717" w:rsidRPr="00AD1868">
        <w:rPr>
          <w:rFonts w:ascii="Palatino Linotype" w:hAnsi="Palatino Linotype" w:cs="Times New Roman"/>
          <w:sz w:val="24"/>
          <w:szCs w:val="24"/>
        </w:rPr>
        <w:t xml:space="preserve"> Para efeitos desta Lei Complementar, entende-se por Profissionais da Educação Básica o conjunto de professores que exercem atividades de docência ou suporte pedagógico direto a tais atividades, incluídas as de Coordenação, Direção Escolar, Técnico de Nível Superior Educacional, Técnico Administrativo Educacional, Apoio Administrativo Educacional e Apoio Operacional, que desempenham atividades nas Escolas Municipais, Centros de Educação Infantil e no Órgão Central da Educação Pública do Município de Cotriguaçu – MT.</w:t>
      </w:r>
    </w:p>
    <w:p w:rsidR="00856717" w:rsidRPr="00AD1868" w:rsidRDefault="00856717" w:rsidP="00AD1868">
      <w:pPr>
        <w:keepLines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0" w:lineRule="atLeast"/>
        <w:ind w:left="1985" w:firstLine="85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sz w:val="24"/>
          <w:szCs w:val="24"/>
          <w:lang w:val="pt-BR"/>
        </w:rPr>
        <w:t>Professor composto das atribuições inerentes às atividades de docência, de coordenação e assessoramento pedagógico e de direção de unidade escolar.</w:t>
      </w:r>
    </w:p>
    <w:p w:rsidR="00856717" w:rsidRPr="00AD1868" w:rsidRDefault="00856717" w:rsidP="00AD1868">
      <w:pPr>
        <w:keepLines/>
        <w:widowControl w:val="0"/>
        <w:numPr>
          <w:ilvl w:val="0"/>
          <w:numId w:val="3"/>
        </w:numPr>
        <w:tabs>
          <w:tab w:val="left" w:pos="284"/>
        </w:tabs>
        <w:suppressAutoHyphens/>
        <w:spacing w:before="40" w:after="0" w:line="20" w:lineRule="atLeast"/>
        <w:ind w:left="1985" w:firstLine="85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sz w:val="24"/>
          <w:szCs w:val="24"/>
          <w:lang w:val="pt-BR"/>
        </w:rPr>
        <w:t>Técnico Administrativo Educacional composto de atribuições inerentes às atividades de administração escolar, de multi-meios didáticos e outras que exijam formação mínima de ensino médio e profissionalização específica;</w:t>
      </w:r>
    </w:p>
    <w:p w:rsidR="00856717" w:rsidRPr="00AD1868" w:rsidRDefault="00856717" w:rsidP="00AD1868">
      <w:pPr>
        <w:keepLines/>
        <w:widowControl w:val="0"/>
        <w:numPr>
          <w:ilvl w:val="0"/>
          <w:numId w:val="3"/>
        </w:numPr>
        <w:tabs>
          <w:tab w:val="left" w:pos="284"/>
        </w:tabs>
        <w:suppressAutoHyphens/>
        <w:spacing w:before="40" w:after="0" w:line="20" w:lineRule="atLeast"/>
        <w:ind w:left="1985" w:firstLine="85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Técnico Educacional de Nível Superior: composto das atribuições inerente às atividades de nível superior de Nutrição e Psicologia; </w:t>
      </w:r>
    </w:p>
    <w:p w:rsidR="00856717" w:rsidRPr="00AD1868" w:rsidRDefault="00856717" w:rsidP="00AD1868">
      <w:pPr>
        <w:keepLines/>
        <w:widowControl w:val="0"/>
        <w:numPr>
          <w:ilvl w:val="0"/>
          <w:numId w:val="3"/>
        </w:numPr>
        <w:tabs>
          <w:tab w:val="left" w:pos="284"/>
        </w:tabs>
        <w:suppressAutoHyphens/>
        <w:spacing w:before="40" w:after="0" w:line="20" w:lineRule="atLeast"/>
        <w:ind w:left="1985" w:firstLine="85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sz w:val="24"/>
          <w:szCs w:val="24"/>
          <w:lang w:val="pt-BR"/>
        </w:rPr>
        <w:lastRenderedPageBreak/>
        <w:t>Apoio Administrativo Educacional: composto de atribuições inerentes às atividades de nutrição escolar, de manutenção de Infraestrutura, vigilância e outras que requeiram formação em nível de ensino e profissionalização específica.</w:t>
      </w:r>
    </w:p>
    <w:p w:rsidR="00856717" w:rsidRPr="00AD1868" w:rsidRDefault="00856717" w:rsidP="00AD1868">
      <w:pPr>
        <w:keepLines/>
        <w:widowControl w:val="0"/>
        <w:numPr>
          <w:ilvl w:val="0"/>
          <w:numId w:val="3"/>
        </w:numPr>
        <w:tabs>
          <w:tab w:val="left" w:pos="284"/>
          <w:tab w:val="left" w:pos="2268"/>
        </w:tabs>
        <w:suppressAutoHyphens/>
        <w:spacing w:before="40" w:after="0" w:line="20" w:lineRule="atLeast"/>
        <w:ind w:left="1985" w:firstLine="85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sz w:val="24"/>
          <w:szCs w:val="24"/>
          <w:lang w:val="pt-BR"/>
        </w:rPr>
        <w:t>Apoio Operacional: composto de atribuições inerentes às atividades de conduzir veículos de acordo com as disposições contidas no Código Nacional de Transito com formação em nível de ensino e profissionalização específica.</w:t>
      </w:r>
      <w:r w:rsidR="00A24142" w:rsidRPr="00AD1868">
        <w:rPr>
          <w:rFonts w:ascii="Palatino Linotype" w:hAnsi="Palatino Linotype" w:cs="Times New Roman"/>
          <w:sz w:val="24"/>
          <w:szCs w:val="24"/>
          <w:lang w:val="pt-BR"/>
        </w:rPr>
        <w:t>”</w:t>
      </w:r>
    </w:p>
    <w:p w:rsidR="009F574A" w:rsidRPr="00AD1868" w:rsidRDefault="009F574A" w:rsidP="00AD1868">
      <w:pPr>
        <w:spacing w:line="20" w:lineRule="atLeast"/>
        <w:rPr>
          <w:rFonts w:ascii="Palatino Linotype" w:hAnsi="Palatino Linotype" w:cs="Times New Roman"/>
          <w:sz w:val="24"/>
          <w:szCs w:val="24"/>
          <w:lang w:val="pt-BR"/>
        </w:rPr>
      </w:pPr>
    </w:p>
    <w:p w:rsidR="00D851C3" w:rsidRPr="00AD1868" w:rsidRDefault="00856717" w:rsidP="00AD1868">
      <w:pPr>
        <w:spacing w:line="20" w:lineRule="atLeast"/>
        <w:ind w:firstLine="720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Art. 3º - </w:t>
      </w:r>
      <w:r w:rsidR="006C6ACC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A alínea </w:t>
      </w:r>
      <w:r w:rsidR="006C6ACC"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“b</w:t>
      </w:r>
      <w:proofErr w:type="gramStart"/>
      <w:r w:rsidR="006C6ACC"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”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="006C6ACC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="00B25877" w:rsidRPr="00AD1868">
        <w:rPr>
          <w:rFonts w:ascii="Palatino Linotype" w:hAnsi="Palatino Linotype" w:cs="Times New Roman"/>
          <w:sz w:val="24"/>
          <w:szCs w:val="24"/>
          <w:lang w:val="pt-BR"/>
        </w:rPr>
        <w:t>do</w:t>
      </w:r>
      <w:proofErr w:type="gramEnd"/>
      <w:r w:rsidR="00B25877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inciso IV, pertencente a</w:t>
      </w:r>
      <w:r w:rsidR="006C6ACC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o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Artigo</w:t>
      </w:r>
      <w:r w:rsidRPr="00B57BDF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="005D0FC2" w:rsidRPr="00B57BDF">
        <w:rPr>
          <w:rFonts w:ascii="Palatino Linotype" w:hAnsi="Palatino Linotype" w:cs="Times New Roman"/>
          <w:sz w:val="24"/>
          <w:szCs w:val="24"/>
          <w:lang w:val="pt-BR"/>
        </w:rPr>
        <w:t>7</w:t>
      </w:r>
      <w:r w:rsidR="00B57BDF" w:rsidRPr="00B57BDF">
        <w:rPr>
          <w:rFonts w:ascii="Palatino Linotype" w:eastAsia="MS Mincho" w:hAnsi="Palatino Linotype" w:cs="Times New Roman"/>
          <w:sz w:val="24"/>
          <w:szCs w:val="24"/>
          <w:lang w:val="pt-BR"/>
        </w:rPr>
        <w:t>º</w:t>
      </w:r>
      <w:r w:rsidR="005D0FC2" w:rsidRPr="00AD1868">
        <w:rPr>
          <w:rFonts w:ascii="Palatino Linotype" w:eastAsia="MS Mincho" w:hAnsi="Palatino Linotype" w:cs="Times New Roman"/>
          <w:b/>
          <w:sz w:val="24"/>
          <w:szCs w:val="24"/>
          <w:lang w:val="pt-BR"/>
        </w:rPr>
        <w:t xml:space="preserve"> </w:t>
      </w:r>
      <w:r w:rsidRPr="00AD1868">
        <w:rPr>
          <w:rFonts w:ascii="Palatino Linotype" w:eastAsia="MS Mincho" w:hAnsi="Palatino Linotype" w:cs="Times New Roman"/>
          <w:sz w:val="24"/>
          <w:szCs w:val="24"/>
          <w:lang w:val="pt-BR"/>
        </w:rPr>
        <w:t xml:space="preserve">da Lei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complementar nº 046/2014, passa a vigorar com a seguinte redação.</w:t>
      </w:r>
    </w:p>
    <w:p w:rsidR="006C6ACC" w:rsidRPr="00AD1868" w:rsidRDefault="00A24142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/>
          <w:sz w:val="24"/>
          <w:szCs w:val="24"/>
          <w:lang w:val="pt-BR"/>
        </w:rPr>
        <w:t>“</w:t>
      </w:r>
      <w:r w:rsidR="006C6ACC" w:rsidRPr="00AD1868">
        <w:rPr>
          <w:rFonts w:ascii="Palatino Linotype" w:hAnsi="Palatino Linotype"/>
          <w:sz w:val="24"/>
          <w:szCs w:val="24"/>
          <w:lang w:val="pt-BR"/>
        </w:rPr>
        <w:t>Art. 7° ....................</w:t>
      </w:r>
    </w:p>
    <w:p w:rsidR="00A24142" w:rsidRPr="00AD1868" w:rsidRDefault="00A24142" w:rsidP="00AD1868">
      <w:pPr>
        <w:widowControl w:val="0"/>
        <w:numPr>
          <w:ilvl w:val="0"/>
          <w:numId w:val="5"/>
        </w:numPr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II.</w:t>
      </w:r>
      <w:r w:rsidRPr="00AD1868">
        <w:rPr>
          <w:rFonts w:ascii="Palatino Linotype" w:eastAsia="Arial Unicode MS" w:hAnsi="Palatino Linotype" w:cs="Times New Roman"/>
          <w:sz w:val="24"/>
          <w:szCs w:val="24"/>
          <w:lang w:val="pt-BR"/>
        </w:rPr>
        <w:t xml:space="preserve"> Das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funções do Técnico de Nível Superior Educacional: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AD1868">
        <w:rPr>
          <w:rFonts w:ascii="Palatino Linotype" w:hAnsi="Palatino Linotype"/>
          <w:b/>
          <w:sz w:val="24"/>
          <w:szCs w:val="24"/>
          <w:lang w:val="pt-BR"/>
        </w:rPr>
        <w:t>a) .............................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6C6ACC" w:rsidRPr="00AD1868" w:rsidRDefault="005D0FC2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eastAsia="MS Mincho" w:hAnsi="Palatino Linotype" w:cs="Times New Roman"/>
          <w:b/>
          <w:sz w:val="24"/>
          <w:szCs w:val="24"/>
          <w:lang w:val="pt-BR"/>
        </w:rPr>
        <w:t>b)</w:t>
      </w:r>
      <w:r w:rsidRPr="00AD1868">
        <w:rPr>
          <w:rFonts w:ascii="Palatino Linotype" w:eastAsia="MS Mincho" w:hAnsi="Palatino Linotype" w:cs="Times New Roman"/>
          <w:sz w:val="24"/>
          <w:szCs w:val="24"/>
          <w:lang w:val="pt-BR"/>
        </w:rPr>
        <w:t xml:space="preserve"> </w:t>
      </w:r>
      <w:r w:rsidR="006C6ACC" w:rsidRPr="00AD1868">
        <w:rPr>
          <w:rFonts w:ascii="Palatino Linotype" w:hAnsi="Palatino Linotype" w:cs="Times New Roman"/>
          <w:sz w:val="24"/>
          <w:szCs w:val="24"/>
          <w:lang w:val="pt-BR"/>
        </w:rPr>
        <w:t>Nutrição, função com</w:t>
      </w:r>
      <w:r w:rsidR="00A24142" w:rsidRPr="00AD1868">
        <w:rPr>
          <w:rFonts w:ascii="Palatino Linotype" w:hAnsi="Palatino Linotype" w:cs="Times New Roman"/>
          <w:sz w:val="24"/>
          <w:szCs w:val="24"/>
          <w:lang w:val="pt-BR"/>
        </w:rPr>
        <w:t>posta das seguintes atribuições.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1.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P</w:t>
      </w:r>
      <w:r w:rsidRPr="00AD1868">
        <w:rPr>
          <w:rFonts w:ascii="Palatino Linotype" w:hAnsi="Palatino Linotype"/>
          <w:sz w:val="24"/>
          <w:szCs w:val="24"/>
          <w:lang w:val="pt-BR"/>
        </w:rPr>
        <w:t>lanejar, organizar, dirigir, supervisionar e avaliar os serviços de alimentação e nutrição;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2. </w:t>
      </w:r>
      <w:r w:rsidRPr="00AD1868">
        <w:rPr>
          <w:rFonts w:ascii="Palatino Linotype" w:hAnsi="Palatino Linotype"/>
          <w:sz w:val="24"/>
          <w:szCs w:val="24"/>
          <w:lang w:val="pt-BR"/>
        </w:rPr>
        <w:t>Programar, elaborar e avaliar os cardápios, adequando-os às faixas etárias e perfil epidemiológico da população atendida, respeitando os hábitos alimentares;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3.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Planejar, orientar e supervisionar as atividades de seleção compra armazenamento, produção e distribuição dos alimentos, zelando pela qualidade dos produtos, observando as boas práticas higiênicas e sanitárias;</w:t>
      </w:r>
    </w:p>
    <w:p w:rsidR="006C6ACC" w:rsidRPr="00AD1868" w:rsidRDefault="006C6ACC" w:rsidP="00AD1868">
      <w:pPr>
        <w:widowControl w:val="0"/>
        <w:numPr>
          <w:ilvl w:val="0"/>
          <w:numId w:val="5"/>
        </w:numPr>
        <w:tabs>
          <w:tab w:val="clear" w:pos="0"/>
        </w:tabs>
        <w:suppressAutoHyphens/>
        <w:adjustRightInd w:val="0"/>
        <w:spacing w:after="0" w:line="20" w:lineRule="atLeast"/>
        <w:ind w:left="1985" w:firstLine="142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4.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Elaborar o plano de trabalho anual, contemplando os procedimentos adotados para o desenvolvimento das atribuições;</w:t>
      </w:r>
    </w:p>
    <w:p w:rsidR="006C6ACC" w:rsidRDefault="006C6ACC" w:rsidP="00AD1868">
      <w:pPr>
        <w:spacing w:line="20" w:lineRule="atLeast"/>
        <w:ind w:left="1985" w:firstLine="142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5.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Promover palestras e atividades lúdicas com conteúdo de alimentação e nutrição com os alunos na</w:t>
      </w:r>
      <w:r w:rsidR="00D14922">
        <w:rPr>
          <w:rFonts w:ascii="Palatino Linotype" w:hAnsi="Palatino Linotype"/>
          <w:sz w:val="24"/>
          <w:szCs w:val="24"/>
          <w:lang w:val="pt-BR"/>
        </w:rPr>
        <w:t>s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unidade</w:t>
      </w:r>
      <w:r w:rsidR="00D14922">
        <w:rPr>
          <w:rFonts w:ascii="Palatino Linotype" w:hAnsi="Palatino Linotype"/>
          <w:sz w:val="24"/>
          <w:szCs w:val="24"/>
          <w:lang w:val="pt-BR"/>
        </w:rPr>
        <w:t>s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escolar</w:t>
      </w:r>
      <w:r w:rsidR="00D14922">
        <w:rPr>
          <w:rFonts w:ascii="Palatino Linotype" w:hAnsi="Palatino Linotype"/>
          <w:sz w:val="24"/>
          <w:szCs w:val="24"/>
          <w:lang w:val="pt-BR"/>
        </w:rPr>
        <w:t>es.</w:t>
      </w:r>
    </w:p>
    <w:p w:rsidR="00AD1868" w:rsidRPr="00AD1868" w:rsidRDefault="00AD1868" w:rsidP="00AD1868">
      <w:pPr>
        <w:spacing w:line="20" w:lineRule="atLeast"/>
        <w:ind w:left="1985" w:firstLine="142"/>
        <w:rPr>
          <w:rFonts w:ascii="Palatino Linotype" w:hAnsi="Palatino Linotype"/>
          <w:sz w:val="24"/>
          <w:szCs w:val="24"/>
          <w:lang w:val="pt-BR"/>
        </w:rPr>
      </w:pPr>
    </w:p>
    <w:p w:rsidR="00B25877" w:rsidRDefault="00B25877" w:rsidP="00B57BDF">
      <w:pPr>
        <w:spacing w:line="20" w:lineRule="atLeast"/>
        <w:ind w:firstLine="72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Art. 4º -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A alínea </w:t>
      </w: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“a”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do</w:t>
      </w:r>
      <w:r w:rsidR="00A24142" w:rsidRPr="00AD1868">
        <w:rPr>
          <w:rFonts w:ascii="Palatino Linotype" w:hAnsi="Palatino Linotype" w:cs="Times New Roman"/>
          <w:sz w:val="24"/>
          <w:szCs w:val="24"/>
          <w:lang w:val="pt-BR"/>
        </w:rPr>
        <w:t>s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inciso</w:t>
      </w:r>
      <w:r w:rsidR="00A24142" w:rsidRPr="00AD1868">
        <w:rPr>
          <w:rFonts w:ascii="Palatino Linotype" w:hAnsi="Palatino Linotype" w:cs="Times New Roman"/>
          <w:sz w:val="24"/>
          <w:szCs w:val="24"/>
          <w:lang w:val="pt-BR"/>
        </w:rPr>
        <w:t>s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Pr="00B57BDF">
        <w:rPr>
          <w:rFonts w:ascii="Palatino Linotype" w:hAnsi="Palatino Linotype" w:cs="Times New Roman"/>
          <w:sz w:val="24"/>
          <w:szCs w:val="24"/>
          <w:lang w:val="pt-BR"/>
        </w:rPr>
        <w:t>II</w:t>
      </w:r>
      <w:r w:rsidR="00A24142" w:rsidRPr="00B57BDF">
        <w:rPr>
          <w:rFonts w:ascii="Palatino Linotype" w:hAnsi="Palatino Linotype" w:cs="Times New Roman"/>
          <w:sz w:val="24"/>
          <w:szCs w:val="24"/>
          <w:lang w:val="pt-BR"/>
        </w:rPr>
        <w:t xml:space="preserve"> e III</w:t>
      </w:r>
      <w:r w:rsidRPr="00B57BDF">
        <w:rPr>
          <w:rFonts w:ascii="Palatino Linotype" w:hAnsi="Palatino Linotype" w:cs="Times New Roman"/>
          <w:sz w:val="24"/>
          <w:szCs w:val="24"/>
          <w:lang w:val="pt-BR"/>
        </w:rPr>
        <w:t>, pertencente ao Artigo 11</w:t>
      </w:r>
      <w:r w:rsidRPr="00AD1868">
        <w:rPr>
          <w:rFonts w:ascii="Palatino Linotype" w:eastAsia="MS Mincho" w:hAnsi="Palatino Linotype" w:cs="Times New Roman"/>
          <w:b/>
          <w:sz w:val="24"/>
          <w:szCs w:val="24"/>
          <w:lang w:val="pt-BR"/>
        </w:rPr>
        <w:t xml:space="preserve"> </w:t>
      </w:r>
      <w:r w:rsidRPr="00AD1868">
        <w:rPr>
          <w:rFonts w:ascii="Palatino Linotype" w:eastAsia="MS Mincho" w:hAnsi="Palatino Linotype" w:cs="Times New Roman"/>
          <w:sz w:val="24"/>
          <w:szCs w:val="24"/>
          <w:lang w:val="pt-BR"/>
        </w:rPr>
        <w:t xml:space="preserve">da Lei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complementar nº 046/2014, passa a vigorar com a seguinte redação.</w:t>
      </w:r>
    </w:p>
    <w:p w:rsidR="00A24142" w:rsidRPr="00AD1868" w:rsidRDefault="00A24142" w:rsidP="00AD1868">
      <w:pPr>
        <w:pStyle w:val="Corpodetexto"/>
        <w:widowControl w:val="0"/>
        <w:numPr>
          <w:ilvl w:val="2"/>
          <w:numId w:val="7"/>
        </w:numPr>
        <w:tabs>
          <w:tab w:val="left" w:pos="1527"/>
        </w:tabs>
        <w:spacing w:before="40" w:line="20" w:lineRule="atLeast"/>
        <w:ind w:left="1985" w:right="43" w:firstLine="142"/>
        <w:rPr>
          <w:rFonts w:ascii="Palatino Linotype" w:hAnsi="Palatino Linotype" w:cs="Times New Roman"/>
          <w:b/>
          <w:sz w:val="24"/>
          <w:szCs w:val="24"/>
        </w:rPr>
      </w:pPr>
      <w:r w:rsidRPr="00AD1868">
        <w:rPr>
          <w:rFonts w:ascii="Palatino Linotype" w:hAnsi="Palatino Linotype" w:cs="Times New Roman"/>
          <w:b/>
          <w:sz w:val="24"/>
          <w:szCs w:val="24"/>
        </w:rPr>
        <w:t>Apoio Administrativo Educacional:</w:t>
      </w:r>
    </w:p>
    <w:p w:rsidR="00A24142" w:rsidRPr="00AD1868" w:rsidRDefault="00A24142" w:rsidP="00AD1868">
      <w:pPr>
        <w:pStyle w:val="Corpodetexto"/>
        <w:widowControl w:val="0"/>
        <w:numPr>
          <w:ilvl w:val="3"/>
          <w:numId w:val="6"/>
        </w:numPr>
        <w:tabs>
          <w:tab w:val="left" w:pos="1887"/>
        </w:tabs>
        <w:spacing w:before="40" w:line="20" w:lineRule="atLeast"/>
        <w:ind w:left="1985" w:right="43" w:firstLine="142"/>
        <w:rPr>
          <w:rFonts w:ascii="Palatino Linotype" w:hAnsi="Palatino Linotype" w:cs="Times New Roman"/>
          <w:sz w:val="24"/>
          <w:szCs w:val="24"/>
        </w:rPr>
      </w:pPr>
      <w:r w:rsidRPr="00AD1868">
        <w:rPr>
          <w:rFonts w:ascii="Palatino Linotype" w:hAnsi="Palatino Linotype" w:cs="Times New Roman"/>
          <w:sz w:val="24"/>
          <w:szCs w:val="24"/>
        </w:rPr>
        <w:t xml:space="preserve">Alimentação Escolar, cujas principais atividades são: preparar os alimentos que compõem a Alimentação Escolar, manter a limpeza e a organização do local, dos materiais e dos equipamentos necessários ao </w:t>
      </w:r>
      <w:r w:rsidRPr="00AD1868">
        <w:rPr>
          <w:rFonts w:ascii="Palatino Linotype" w:hAnsi="Palatino Linotype" w:cs="Times New Roman"/>
          <w:sz w:val="24"/>
          <w:szCs w:val="24"/>
        </w:rPr>
        <w:lastRenderedPageBreak/>
        <w:t>refeitório e a cozinha, manter a higiene, a organização e o controle dos insumos utilizados na preparação da Alimentação Escolar;</w:t>
      </w:r>
    </w:p>
    <w:p w:rsidR="00A24142" w:rsidRPr="00AD1868" w:rsidRDefault="00A24142" w:rsidP="00AD1868">
      <w:pPr>
        <w:pStyle w:val="Corpodetexto"/>
        <w:widowControl w:val="0"/>
        <w:tabs>
          <w:tab w:val="left" w:pos="1887"/>
        </w:tabs>
        <w:spacing w:before="40" w:line="20" w:lineRule="atLeast"/>
        <w:ind w:left="1985" w:right="43" w:firstLine="142"/>
        <w:rPr>
          <w:rFonts w:ascii="Palatino Linotype" w:hAnsi="Palatino Linotype" w:cs="Times New Roman"/>
          <w:b/>
          <w:sz w:val="24"/>
          <w:szCs w:val="24"/>
        </w:rPr>
      </w:pPr>
      <w:r w:rsidRPr="00AD1868">
        <w:rPr>
          <w:rFonts w:ascii="Palatino Linotype" w:hAnsi="Palatino Linotype" w:cs="Times New Roman"/>
          <w:b/>
          <w:sz w:val="24"/>
          <w:szCs w:val="24"/>
        </w:rPr>
        <w:t>III - Apoio Operacional</w:t>
      </w:r>
    </w:p>
    <w:p w:rsidR="00A24142" w:rsidRPr="00AD1868" w:rsidRDefault="00A24142" w:rsidP="00AD1868">
      <w:pPr>
        <w:pStyle w:val="Corpodetexto"/>
        <w:widowControl w:val="0"/>
        <w:numPr>
          <w:ilvl w:val="3"/>
          <w:numId w:val="7"/>
        </w:numPr>
        <w:tabs>
          <w:tab w:val="left" w:pos="1560"/>
        </w:tabs>
        <w:spacing w:before="40" w:line="20" w:lineRule="atLeast"/>
        <w:ind w:left="1985" w:right="43" w:firstLine="142"/>
        <w:rPr>
          <w:rFonts w:ascii="Palatino Linotype" w:hAnsi="Palatino Linotype" w:cs="Times New Roman"/>
          <w:sz w:val="24"/>
          <w:szCs w:val="24"/>
        </w:rPr>
      </w:pPr>
      <w:r w:rsidRPr="00AD1868">
        <w:rPr>
          <w:rFonts w:ascii="Palatino Linotype" w:hAnsi="Palatino Linotype" w:cs="Times New Roman"/>
          <w:sz w:val="24"/>
          <w:szCs w:val="24"/>
        </w:rPr>
        <w:t>Transporte, cujas principais atividades são: conduzir os veículos pertencentes à Secretaria Municipal de Educação de acordo com as disposições contidas no Código Nacional de Trânsito, manter os veículos sob sua responsabilidade em condições adequadas de uso e, detectar, registrar e relatar ao superior hierárquico todos os eventos anormais de natureza mecânica, elétrica e ou estrutural que ocorram com o veículo durante o uso, devendo acompanhar os serviços de recuperação, salvo quando disponibilizado outro veículo para a realização de suas atividades.</w:t>
      </w:r>
    </w:p>
    <w:p w:rsidR="00A24142" w:rsidRPr="00AD1868" w:rsidRDefault="00A24142" w:rsidP="00AD1868">
      <w:pPr>
        <w:pStyle w:val="Corpodetexto"/>
        <w:widowControl w:val="0"/>
        <w:tabs>
          <w:tab w:val="left" w:pos="1560"/>
        </w:tabs>
        <w:spacing w:before="40" w:line="20" w:lineRule="atLeast"/>
        <w:ind w:left="1800" w:right="43"/>
        <w:rPr>
          <w:rFonts w:ascii="Palatino Linotype" w:hAnsi="Palatino Linotype" w:cs="Times New Roman"/>
          <w:sz w:val="24"/>
          <w:szCs w:val="24"/>
        </w:rPr>
      </w:pPr>
    </w:p>
    <w:p w:rsidR="00A24142" w:rsidRPr="00AD1868" w:rsidRDefault="00A24142" w:rsidP="00B57BDF">
      <w:pPr>
        <w:spacing w:line="20" w:lineRule="atLeast"/>
        <w:ind w:firstLine="72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Art. 5º - </w:t>
      </w:r>
      <w:r w:rsidR="00A221DE" w:rsidRPr="00AD1868">
        <w:rPr>
          <w:rFonts w:ascii="Palatino Linotype" w:hAnsi="Palatino Linotype" w:cs="Times New Roman"/>
          <w:sz w:val="24"/>
          <w:szCs w:val="24"/>
          <w:lang w:val="pt-BR"/>
        </w:rPr>
        <w:t>O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Artigo</w:t>
      </w:r>
      <w:r w:rsidRPr="00B57BDF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="00A221DE" w:rsidRPr="00B57BDF">
        <w:rPr>
          <w:rFonts w:ascii="Palatino Linotype" w:hAnsi="Palatino Linotype" w:cs="Times New Roman"/>
          <w:sz w:val="24"/>
          <w:szCs w:val="24"/>
          <w:lang w:val="pt-BR"/>
        </w:rPr>
        <w:t>40</w:t>
      </w:r>
      <w:r w:rsidRPr="00AD1868">
        <w:rPr>
          <w:rFonts w:ascii="Palatino Linotype" w:eastAsia="MS Mincho" w:hAnsi="Palatino Linotype" w:cs="Times New Roman"/>
          <w:b/>
          <w:sz w:val="24"/>
          <w:szCs w:val="24"/>
          <w:lang w:val="pt-BR"/>
        </w:rPr>
        <w:t xml:space="preserve"> </w:t>
      </w:r>
      <w:r w:rsidRPr="00AD1868">
        <w:rPr>
          <w:rFonts w:ascii="Palatino Linotype" w:eastAsia="MS Mincho" w:hAnsi="Palatino Linotype" w:cs="Times New Roman"/>
          <w:sz w:val="24"/>
          <w:szCs w:val="24"/>
          <w:lang w:val="pt-BR"/>
        </w:rPr>
        <w:t xml:space="preserve">da Lei 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complementar nº 046/2014, passa a vigorar com a seguinte redação.</w:t>
      </w:r>
    </w:p>
    <w:p w:rsidR="004740B5" w:rsidRPr="00AD1868" w:rsidRDefault="00A221DE" w:rsidP="00AD1868">
      <w:pPr>
        <w:pStyle w:val="PargrafodaLista"/>
        <w:spacing w:line="20" w:lineRule="atLeast"/>
        <w:ind w:left="1985" w:firstLine="142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“</w:t>
      </w:r>
      <w:r w:rsidR="00B57BDF">
        <w:rPr>
          <w:rFonts w:ascii="Palatino Linotype" w:hAnsi="Palatino Linotype" w:cs="Times New Roman"/>
          <w:b/>
          <w:sz w:val="24"/>
          <w:szCs w:val="24"/>
          <w:lang w:val="pt-BR"/>
        </w:rPr>
        <w:t>Art. 40</w:t>
      </w:r>
      <w:r w:rsidR="004740B5"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 </w:t>
      </w:r>
      <w:r w:rsidR="004740B5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A Jornada de trabalho dos Profissionais da Educação Pública </w:t>
      </w:r>
      <w:r w:rsidR="00684648" w:rsidRPr="00AD1868">
        <w:rPr>
          <w:rFonts w:ascii="Palatino Linotype" w:hAnsi="Palatino Linotype" w:cs="Times New Roman"/>
          <w:sz w:val="24"/>
          <w:szCs w:val="24"/>
          <w:lang w:val="pt-BR"/>
        </w:rPr>
        <w:t>Básica Municipal serão</w:t>
      </w:r>
      <w:r w:rsidR="004740B5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de 40 (quarenta) </w:t>
      </w:r>
      <w:r w:rsidR="00684648" w:rsidRPr="00AD1868">
        <w:rPr>
          <w:rFonts w:ascii="Palatino Linotype" w:hAnsi="Palatino Linotype" w:cs="Times New Roman"/>
          <w:sz w:val="24"/>
          <w:szCs w:val="24"/>
          <w:lang w:val="pt-BR"/>
        </w:rPr>
        <w:t>horas para</w:t>
      </w:r>
      <w:r w:rsidR="004740B5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Apoio Operacional e de 30 (trinta) horas semanais para os Professores, Técnico Administrativo Educacional, Técnico Educacional de Nível Superior</w:t>
      </w:r>
      <w:r w:rsidR="00684648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e</w:t>
      </w:r>
      <w:r w:rsidR="004740B5"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</w:t>
      </w:r>
      <w:r w:rsidR="00684648" w:rsidRPr="00AD1868">
        <w:rPr>
          <w:rFonts w:ascii="Palatino Linotype" w:hAnsi="Palatino Linotype" w:cs="Times New Roman"/>
          <w:sz w:val="24"/>
          <w:szCs w:val="24"/>
          <w:lang w:val="pt-BR"/>
        </w:rPr>
        <w:t>Apoio Administrativo Educacional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>”.</w:t>
      </w:r>
    </w:p>
    <w:p w:rsidR="00684648" w:rsidRPr="00AD1868" w:rsidRDefault="00684648" w:rsidP="00AD1868">
      <w:pPr>
        <w:pStyle w:val="PargrafodaLista"/>
        <w:spacing w:line="20" w:lineRule="atLeast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684648" w:rsidRPr="00AD1868" w:rsidRDefault="00AD1868" w:rsidP="00AD1868">
      <w:pPr>
        <w:pStyle w:val="PargrafodaLista"/>
        <w:spacing w:line="20" w:lineRule="atLeast"/>
        <w:ind w:left="0" w:firstLine="72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>Art. 6º -</w:t>
      </w:r>
      <w:r w:rsidRPr="00AD1868">
        <w:rPr>
          <w:rFonts w:ascii="Palatino Linotype" w:hAnsi="Palatino Linotype" w:cs="Times New Roman"/>
          <w:sz w:val="24"/>
          <w:szCs w:val="24"/>
          <w:lang w:val="pt-BR"/>
        </w:rPr>
        <w:t xml:space="preserve"> A tabela de vencimentos dos profissionais da Educação Pública Básica para o Cargo de Apoio operacional está descrita conforme anexo I desta Lei.</w:t>
      </w:r>
    </w:p>
    <w:p w:rsidR="00AD1868" w:rsidRPr="00AD1868" w:rsidRDefault="00AD1868" w:rsidP="00AD1868">
      <w:pPr>
        <w:pStyle w:val="PargrafodaLista"/>
        <w:spacing w:line="20" w:lineRule="atLeast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AD1868" w:rsidRDefault="00AD1868" w:rsidP="00AD1868">
      <w:pPr>
        <w:spacing w:line="20" w:lineRule="atLeast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Art. 7º - </w:t>
      </w:r>
      <w:r w:rsidRPr="00AD1868">
        <w:rPr>
          <w:rFonts w:ascii="Palatino Linotype" w:hAnsi="Palatino Linotype"/>
          <w:sz w:val="24"/>
          <w:szCs w:val="24"/>
          <w:lang w:val="pt-BR"/>
        </w:rPr>
        <w:t>Os recursos para atender as despesas decorrentes da execução da presente Lei, correrão por conta de Dotações Orçamentárias, consignadas no Orçamento Municipal.</w:t>
      </w:r>
    </w:p>
    <w:p w:rsidR="00AD1868" w:rsidRPr="00AD1868" w:rsidRDefault="00AD1868" w:rsidP="00AD1868">
      <w:pPr>
        <w:spacing w:line="20" w:lineRule="atLeast"/>
        <w:ind w:firstLine="720"/>
        <w:jc w:val="both"/>
        <w:rPr>
          <w:rFonts w:ascii="Palatino Linotype" w:hAnsi="Palatino Linotype"/>
          <w:b/>
          <w:lang w:val="pt-BR"/>
        </w:rPr>
      </w:pPr>
    </w:p>
    <w:p w:rsidR="00AD1868" w:rsidRDefault="00AD1868" w:rsidP="00AD1868">
      <w:pPr>
        <w:spacing w:line="20" w:lineRule="atLeast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AD1868">
        <w:rPr>
          <w:rFonts w:ascii="Palatino Linotype" w:hAnsi="Palatino Linotype"/>
          <w:b/>
          <w:sz w:val="24"/>
          <w:szCs w:val="24"/>
          <w:lang w:val="pt-BR"/>
        </w:rPr>
        <w:t>Art. 8º.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Esta Lei Complementar entra em vigor na data de sua publicação, </w:t>
      </w:r>
      <w:r w:rsidR="00935B94">
        <w:rPr>
          <w:rFonts w:ascii="Palatino Linotype" w:hAnsi="Palatino Linotype"/>
          <w:sz w:val="24"/>
          <w:szCs w:val="24"/>
          <w:lang w:val="pt-BR"/>
        </w:rPr>
        <w:t>com efeito retroativo a 01 de agosto de 2017</w:t>
      </w:r>
      <w:r w:rsidRPr="00AD1868">
        <w:rPr>
          <w:rFonts w:ascii="Palatino Linotype" w:hAnsi="Palatino Linotype"/>
          <w:sz w:val="24"/>
          <w:szCs w:val="24"/>
          <w:lang w:val="pt-BR"/>
        </w:rPr>
        <w:t>.</w:t>
      </w:r>
    </w:p>
    <w:p w:rsidR="00AD1868" w:rsidRPr="00AD1868" w:rsidRDefault="00AD1868" w:rsidP="00AD1868">
      <w:pPr>
        <w:spacing w:line="20" w:lineRule="atLeast"/>
        <w:jc w:val="center"/>
        <w:rPr>
          <w:rFonts w:ascii="Palatino Linotype" w:hAnsi="Palatino Linotype"/>
          <w:b/>
          <w:sz w:val="24"/>
          <w:szCs w:val="24"/>
          <w:lang w:val="pt-BR"/>
        </w:rPr>
      </w:pPr>
      <w:r w:rsidRPr="00AD1868">
        <w:rPr>
          <w:rFonts w:ascii="Palatino Linotype" w:hAnsi="Palatino Linotype"/>
          <w:sz w:val="24"/>
          <w:szCs w:val="24"/>
          <w:lang w:val="pt-BR"/>
        </w:rPr>
        <w:t xml:space="preserve">Gabinete do Prefeito Municipal de Cotriguaçu-MT, em </w:t>
      </w:r>
      <w:r>
        <w:rPr>
          <w:rFonts w:ascii="Palatino Linotype" w:hAnsi="Palatino Linotype"/>
          <w:sz w:val="24"/>
          <w:szCs w:val="24"/>
          <w:lang w:val="pt-BR"/>
        </w:rPr>
        <w:t>1</w:t>
      </w:r>
      <w:r w:rsidR="0058147D">
        <w:rPr>
          <w:rFonts w:ascii="Palatino Linotype" w:hAnsi="Palatino Linotype"/>
          <w:sz w:val="24"/>
          <w:szCs w:val="24"/>
          <w:lang w:val="pt-BR"/>
        </w:rPr>
        <w:t>8 de Agosto</w:t>
      </w:r>
      <w:r w:rsidRPr="00AD1868">
        <w:rPr>
          <w:rFonts w:ascii="Palatino Linotype" w:hAnsi="Palatino Linotype"/>
          <w:sz w:val="24"/>
          <w:szCs w:val="24"/>
          <w:lang w:val="pt-BR"/>
        </w:rPr>
        <w:t xml:space="preserve"> de 2017.</w:t>
      </w:r>
    </w:p>
    <w:p w:rsidR="00AD1868" w:rsidRDefault="00AD1868" w:rsidP="00AD1868">
      <w:pPr>
        <w:spacing w:line="20" w:lineRule="atLeast"/>
        <w:jc w:val="center"/>
        <w:rPr>
          <w:rFonts w:ascii="Palatino Linotype" w:hAnsi="Palatino Linotype"/>
          <w:bCs/>
          <w:iCs/>
          <w:sz w:val="24"/>
          <w:szCs w:val="24"/>
          <w:lang w:val="pt-BR"/>
        </w:rPr>
      </w:pPr>
    </w:p>
    <w:p w:rsidR="003C2F33" w:rsidRPr="00AD1868" w:rsidRDefault="003C2F33" w:rsidP="00AD1868">
      <w:pPr>
        <w:spacing w:line="20" w:lineRule="atLeast"/>
        <w:jc w:val="center"/>
        <w:rPr>
          <w:rFonts w:ascii="Palatino Linotype" w:hAnsi="Palatino Linotype"/>
          <w:bCs/>
          <w:iCs/>
          <w:sz w:val="24"/>
          <w:szCs w:val="24"/>
          <w:lang w:val="pt-BR"/>
        </w:rPr>
      </w:pPr>
    </w:p>
    <w:p w:rsidR="00AD1868" w:rsidRPr="00644419" w:rsidRDefault="00AD1868" w:rsidP="00AD1868">
      <w:pPr>
        <w:spacing w:line="20" w:lineRule="atLeast"/>
        <w:jc w:val="center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644419">
        <w:rPr>
          <w:rFonts w:ascii="Palatino Linotype" w:hAnsi="Palatino Linotype"/>
          <w:bCs/>
          <w:iCs/>
          <w:sz w:val="24"/>
          <w:szCs w:val="24"/>
          <w:lang w:val="pt-BR"/>
        </w:rPr>
        <w:t>JAIR KLASNER</w:t>
      </w:r>
    </w:p>
    <w:p w:rsidR="00684648" w:rsidRPr="00644419" w:rsidRDefault="00AD1868" w:rsidP="00AD1868">
      <w:pPr>
        <w:spacing w:line="20" w:lineRule="atLeast"/>
        <w:jc w:val="center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644419">
        <w:rPr>
          <w:rFonts w:ascii="Palatino Linotype" w:hAnsi="Palatino Linotype"/>
          <w:bCs/>
          <w:iCs/>
          <w:sz w:val="24"/>
          <w:szCs w:val="24"/>
          <w:lang w:val="pt-BR"/>
        </w:rPr>
        <w:t>Prefeito Municipal</w:t>
      </w:r>
    </w:p>
    <w:p w:rsidR="00684648" w:rsidRDefault="00AD1868" w:rsidP="00AD1868">
      <w:pPr>
        <w:pStyle w:val="PargrafodaLista"/>
        <w:ind w:left="0"/>
        <w:jc w:val="center"/>
        <w:rPr>
          <w:rFonts w:ascii="Palatino Linotype" w:hAnsi="Palatino Linotype" w:cs="Times New Roman"/>
          <w:b/>
          <w:sz w:val="24"/>
          <w:szCs w:val="24"/>
          <w:lang w:val="pt-BR"/>
        </w:rPr>
      </w:pPr>
      <w:r w:rsidRPr="00AD1868">
        <w:rPr>
          <w:rFonts w:ascii="Palatino Linotype" w:hAnsi="Palatino Linotype" w:cs="Times New Roman"/>
          <w:b/>
          <w:sz w:val="24"/>
          <w:szCs w:val="24"/>
          <w:lang w:val="pt-BR"/>
        </w:rPr>
        <w:lastRenderedPageBreak/>
        <w:t>ANEXO I</w:t>
      </w:r>
    </w:p>
    <w:tbl>
      <w:tblPr>
        <w:tblW w:w="9483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838"/>
        <w:gridCol w:w="1999"/>
        <w:gridCol w:w="2273"/>
        <w:gridCol w:w="2132"/>
      </w:tblGrid>
      <w:tr w:rsidR="0058147D" w:rsidRPr="0058147D" w:rsidTr="0058147D">
        <w:trPr>
          <w:trHeight w:val="360"/>
        </w:trPr>
        <w:tc>
          <w:tcPr>
            <w:tcW w:w="9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pt-BR" w:eastAsia="pt-BR"/>
              </w:rPr>
              <w:t>APOIO OPERACIONAL</w:t>
            </w:r>
            <w:r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val="pt-BR" w:eastAsia="pt-BR"/>
              </w:rPr>
              <w:t xml:space="preserve"> – 40 horas</w:t>
            </w:r>
          </w:p>
        </w:tc>
      </w:tr>
      <w:tr w:rsidR="0058147D" w:rsidRPr="0058147D" w:rsidTr="0058147D">
        <w:trPr>
          <w:trHeight w:val="7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Nível – Classe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Tempo Serviço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A - 1,00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B - 1,25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C - 1,25 PROF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I. 1,00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00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1.703,26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2.129,08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2.980,69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II. 1,04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03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1.771,39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2.214,24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3.099,92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III. 1,09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06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1.856,55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2.320,69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3.248,95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IV. 1,14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09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1.941,72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2.427,15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3.397,99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V. 1,19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12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2.026,88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2.533,60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3.547,02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VI. 1,25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15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2.129,08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2.661,34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3.725,86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VII. 1,32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18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2.248,30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2.810,38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3.934,51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VIII. 1,41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21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2.401,60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3.002,00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4.202,77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>IX. 1,50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24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2.554,89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3.193,61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4.471,04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X. 1,53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27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2.605,99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3.257,48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4.560,46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XI. 1,56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30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2.657,09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3.321,36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4.649,88</w:t>
            </w:r>
          </w:p>
        </w:tc>
      </w:tr>
      <w:tr w:rsidR="0058147D" w:rsidRPr="0058147D" w:rsidTr="0058147D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XII. 1,59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pt-BR" w:eastAsia="pt-BR"/>
              </w:rPr>
              <w:t xml:space="preserve"> 33 anos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2.708,18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3.385,23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7D" w:rsidRPr="0058147D" w:rsidRDefault="0058147D" w:rsidP="00581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58147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4.739,30</w:t>
            </w:r>
          </w:p>
        </w:tc>
      </w:tr>
    </w:tbl>
    <w:p w:rsidR="00684648" w:rsidRDefault="00684648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Default="0058147D" w:rsidP="00F60A3C">
      <w:pPr>
        <w:pStyle w:val="PargrafodaLista"/>
        <w:ind w:left="0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</w:p>
    <w:p w:rsidR="0058147D" w:rsidRPr="00E84928" w:rsidRDefault="0058147D" w:rsidP="0058147D">
      <w:pPr>
        <w:jc w:val="center"/>
        <w:rPr>
          <w:rFonts w:ascii="Palatino Linotype" w:hAnsi="Palatino Linotype" w:cs="Arial"/>
          <w:i/>
          <w:lang w:val="pt-BR"/>
        </w:rPr>
      </w:pPr>
      <w:r w:rsidRPr="00E84928">
        <w:rPr>
          <w:rFonts w:ascii="Palatino Linotype" w:hAnsi="Palatino Linotype" w:cs="Arial"/>
          <w:i/>
          <w:lang w:val="pt-BR"/>
        </w:rPr>
        <w:t>JUSTIFICATIVA DO PR</w:t>
      </w:r>
      <w:r w:rsidR="00E84928" w:rsidRPr="00E84928">
        <w:rPr>
          <w:rFonts w:ascii="Palatino Linotype" w:hAnsi="Palatino Linotype" w:cs="Arial"/>
          <w:i/>
          <w:lang w:val="pt-BR"/>
        </w:rPr>
        <w:t>OJETO DE LEI COMPLEMENTAR Nº 012</w:t>
      </w:r>
      <w:r w:rsidRPr="00E84928">
        <w:rPr>
          <w:rFonts w:ascii="Palatino Linotype" w:hAnsi="Palatino Linotype" w:cs="Arial"/>
          <w:i/>
          <w:lang w:val="pt-BR"/>
        </w:rPr>
        <w:t>/2017</w:t>
      </w:r>
    </w:p>
    <w:p w:rsidR="0058147D" w:rsidRPr="00E84928" w:rsidRDefault="0058147D" w:rsidP="0058147D">
      <w:pPr>
        <w:jc w:val="both"/>
        <w:rPr>
          <w:rFonts w:ascii="Palatino Linotype" w:hAnsi="Palatino Linotype" w:cs="Arial"/>
          <w:lang w:val="pt-BR"/>
        </w:rPr>
      </w:pPr>
      <w:r w:rsidRPr="00E84928">
        <w:rPr>
          <w:rFonts w:ascii="Palatino Linotype" w:hAnsi="Palatino Linotype" w:cs="Arial"/>
          <w:lang w:val="pt-BR"/>
        </w:rPr>
        <w:tab/>
      </w:r>
      <w:r w:rsidRPr="00E84928">
        <w:rPr>
          <w:rFonts w:ascii="Palatino Linotype" w:hAnsi="Palatino Linotype" w:cs="Arial"/>
          <w:lang w:val="pt-BR"/>
        </w:rPr>
        <w:tab/>
      </w:r>
      <w:r w:rsidRPr="00E84928">
        <w:rPr>
          <w:rFonts w:ascii="Palatino Linotype" w:hAnsi="Palatino Linotype" w:cs="Arial"/>
          <w:lang w:val="pt-BR"/>
        </w:rPr>
        <w:tab/>
        <w:t>Excelentíssima Vereadora Presidente,</w:t>
      </w:r>
    </w:p>
    <w:p w:rsidR="0058147D" w:rsidRPr="00E84928" w:rsidRDefault="0058147D" w:rsidP="0058147D">
      <w:pPr>
        <w:jc w:val="both"/>
        <w:rPr>
          <w:rFonts w:ascii="Palatino Linotype" w:hAnsi="Palatino Linotype" w:cs="Arial"/>
          <w:lang w:val="pt-BR"/>
        </w:rPr>
      </w:pPr>
      <w:r w:rsidRPr="00E84928">
        <w:rPr>
          <w:rFonts w:ascii="Palatino Linotype" w:hAnsi="Palatino Linotype" w:cs="Arial"/>
          <w:lang w:val="pt-BR"/>
        </w:rPr>
        <w:tab/>
      </w:r>
      <w:r w:rsidRPr="00E84928">
        <w:rPr>
          <w:rFonts w:ascii="Palatino Linotype" w:hAnsi="Palatino Linotype" w:cs="Arial"/>
          <w:lang w:val="pt-BR"/>
        </w:rPr>
        <w:tab/>
      </w:r>
      <w:r w:rsidRPr="00E84928">
        <w:rPr>
          <w:rFonts w:ascii="Palatino Linotype" w:hAnsi="Palatino Linotype" w:cs="Arial"/>
          <w:lang w:val="pt-BR"/>
        </w:rPr>
        <w:tab/>
        <w:t>Nobres Vereadores,</w:t>
      </w:r>
    </w:p>
    <w:p w:rsidR="0058147D" w:rsidRPr="00E84928" w:rsidRDefault="0058147D" w:rsidP="00E84928">
      <w:pPr>
        <w:ind w:right="109" w:firstLine="1419"/>
        <w:jc w:val="both"/>
        <w:rPr>
          <w:rFonts w:ascii="Palatino Linotype" w:eastAsia="Bookman Old Style" w:hAnsi="Palatino Linotype" w:cs="Arial"/>
          <w:lang w:val="pt-BR"/>
        </w:rPr>
      </w:pP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m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 xml:space="preserve">s </w:t>
      </w:r>
      <w:r w:rsidRPr="00E84928">
        <w:rPr>
          <w:rFonts w:ascii="Palatino Linotype" w:eastAsia="Bookman Old Style" w:hAnsi="Palatino Linotype" w:cs="Arial"/>
          <w:spacing w:val="4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 xml:space="preserve"> honra 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de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submeter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à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apreciação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4"/>
          <w:lang w:val="pt-BR"/>
        </w:rPr>
        <w:t>de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6"/>
          <w:lang w:val="pt-BR"/>
        </w:rPr>
        <w:t>Vossa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Excelência</w:t>
      </w:r>
      <w:r w:rsidRPr="00E84928">
        <w:rPr>
          <w:rFonts w:ascii="Palatino Linotype" w:eastAsia="Bookman Old Style" w:hAnsi="Palatino Linotype" w:cs="Arial"/>
          <w:lang w:val="pt-BR"/>
        </w:rPr>
        <w:t xml:space="preserve"> P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j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5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8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L</w:t>
      </w:r>
      <w:r w:rsidRPr="00E84928">
        <w:rPr>
          <w:rFonts w:ascii="Palatino Linotype" w:eastAsia="Bookman Old Style" w:hAnsi="Palatino Linotype" w:cs="Arial"/>
          <w:lang w:val="pt-BR"/>
        </w:rPr>
        <w:t>ei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Complementar nº 01</w:t>
      </w:r>
      <w:r w:rsidR="00E84928" w:rsidRPr="00E84928">
        <w:rPr>
          <w:rFonts w:ascii="Palatino Linotype" w:eastAsia="Bookman Old Style" w:hAnsi="Palatino Linotype" w:cs="Arial"/>
          <w:lang w:val="pt-BR"/>
        </w:rPr>
        <w:t>2</w:t>
      </w:r>
      <w:r w:rsidRPr="00E84928">
        <w:rPr>
          <w:rFonts w:ascii="Palatino Linotype" w:eastAsia="Bookman Old Style" w:hAnsi="Palatino Linotype" w:cs="Arial"/>
          <w:lang w:val="pt-BR"/>
        </w:rPr>
        <w:t>/2017, de</w:t>
      </w:r>
      <w:r w:rsidRPr="00E84928">
        <w:rPr>
          <w:rFonts w:ascii="Palatino Linotype" w:eastAsia="Bookman Old Style" w:hAnsi="Palatino Linotype" w:cs="Arial"/>
          <w:spacing w:val="8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 xml:space="preserve">18 de </w:t>
      </w:r>
      <w:r w:rsidR="00E84928" w:rsidRPr="00E84928">
        <w:rPr>
          <w:rFonts w:ascii="Palatino Linotype" w:eastAsia="Bookman Old Style" w:hAnsi="Palatino Linotype" w:cs="Arial"/>
          <w:spacing w:val="-2"/>
          <w:lang w:val="pt-BR"/>
        </w:rPr>
        <w:t>Agosto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 xml:space="preserve"> de 2017</w:t>
      </w:r>
      <w:r w:rsidRPr="00E84928">
        <w:rPr>
          <w:rFonts w:ascii="Palatino Linotype" w:eastAsia="Bookman Old Style" w:hAnsi="Palatino Linotype" w:cs="Arial"/>
          <w:lang w:val="pt-BR"/>
        </w:rPr>
        <w:t>,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qu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6"/>
          <w:lang w:val="pt-BR"/>
        </w:rPr>
        <w:t xml:space="preserve"> </w:t>
      </w:r>
      <w:r w:rsidRPr="00E84928">
        <w:rPr>
          <w:rFonts w:ascii="Palatino Linotype" w:hAnsi="Palatino Linotype"/>
          <w:sz w:val="24"/>
          <w:szCs w:val="24"/>
          <w:lang w:val="pt-BR"/>
        </w:rPr>
        <w:t>Altera</w:t>
      </w:r>
      <w:r w:rsidR="003202C0">
        <w:rPr>
          <w:rFonts w:ascii="Palatino Linotype" w:hAnsi="Palatino Linotype"/>
          <w:sz w:val="24"/>
          <w:szCs w:val="24"/>
          <w:lang w:val="pt-BR"/>
        </w:rPr>
        <w:t xml:space="preserve"> redação dos Artigos 2º, 7º, 11 e 40</w:t>
      </w:r>
      <w:r w:rsidRPr="00E84928">
        <w:rPr>
          <w:rFonts w:ascii="Palatino Linotype" w:hAnsi="Palatino Linotype"/>
          <w:sz w:val="24"/>
          <w:szCs w:val="24"/>
          <w:lang w:val="pt-BR"/>
        </w:rPr>
        <w:t>, uni o inciso V ao inciso VI da Lei Complementar nº 046 de 27 de Maio de 2014, e dá outras providências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.</w:t>
      </w:r>
    </w:p>
    <w:p w:rsidR="0058147D" w:rsidRPr="00E84928" w:rsidRDefault="0058147D" w:rsidP="00E84928">
      <w:pPr>
        <w:tabs>
          <w:tab w:val="left" w:pos="1800"/>
        </w:tabs>
        <w:ind w:firstLine="2084"/>
        <w:jc w:val="both"/>
        <w:rPr>
          <w:rFonts w:ascii="Palatino Linotype" w:hAnsi="Palatino Linotype"/>
          <w:lang w:val="pt-BR"/>
        </w:rPr>
      </w:pPr>
      <w:r w:rsidRPr="00E84928">
        <w:rPr>
          <w:rFonts w:ascii="Palatino Linotype" w:hAnsi="Palatino Linotype"/>
          <w:lang w:val="pt-BR"/>
        </w:rPr>
        <w:t>O Projeto de Lei ora apresentado, visa regularizar a função de alguns cargos</w:t>
      </w:r>
      <w:r w:rsidR="00E84928" w:rsidRPr="00E84928">
        <w:rPr>
          <w:rFonts w:ascii="Palatino Linotype" w:hAnsi="Palatino Linotype"/>
          <w:lang w:val="pt-BR"/>
        </w:rPr>
        <w:t xml:space="preserve"> existentes na </w:t>
      </w:r>
      <w:r w:rsidR="00E84928" w:rsidRPr="00E84928">
        <w:rPr>
          <w:rFonts w:ascii="Palatino Linotype" w:hAnsi="Palatino Linotype" w:cs="Times New Roman"/>
          <w:sz w:val="24"/>
          <w:szCs w:val="24"/>
          <w:lang w:val="pt-BR"/>
        </w:rPr>
        <w:t xml:space="preserve">Lei complementar nº 046/2014 de 27 de maio de 2014 que </w:t>
      </w:r>
      <w:r w:rsidR="00E84928" w:rsidRPr="00E84928">
        <w:rPr>
          <w:rFonts w:ascii="New roman" w:hAnsi="New roman" w:cs="Times New Roman"/>
          <w:sz w:val="24"/>
          <w:szCs w:val="24"/>
          <w:lang w:val="pt-BR"/>
        </w:rPr>
        <w:t>Dispõe sobre O Plano de Cargos Carreira e Salário dos Profissionais da Educação Pública Básica do Município de Cotriguaçu, e dá outras providencias,</w:t>
      </w:r>
      <w:r w:rsidRPr="00E84928">
        <w:rPr>
          <w:rFonts w:ascii="Palatino Linotype" w:hAnsi="Palatino Linotype"/>
          <w:lang w:val="pt-BR"/>
        </w:rPr>
        <w:t xml:space="preserve"> bem como</w:t>
      </w:r>
      <w:r w:rsidR="00E84928" w:rsidRPr="00E84928">
        <w:rPr>
          <w:rFonts w:ascii="Palatino Linotype" w:hAnsi="Palatino Linotype"/>
          <w:lang w:val="pt-BR"/>
        </w:rPr>
        <w:t xml:space="preserve"> regulamentar</w:t>
      </w:r>
      <w:r w:rsidRPr="00E84928">
        <w:rPr>
          <w:rFonts w:ascii="Palatino Linotype" w:hAnsi="Palatino Linotype"/>
          <w:lang w:val="pt-BR"/>
        </w:rPr>
        <w:t xml:space="preserve"> a carga Horária do Cargo de Apoio Operacional tudo em conformidade com</w:t>
      </w:r>
      <w:r w:rsidR="00E84928" w:rsidRPr="00E84928">
        <w:rPr>
          <w:rFonts w:ascii="Palatino Linotype" w:hAnsi="Palatino Linotype"/>
          <w:lang w:val="pt-BR"/>
        </w:rPr>
        <w:t xml:space="preserve"> a classe, conforme ata em anexo.</w:t>
      </w:r>
    </w:p>
    <w:p w:rsidR="0058147D" w:rsidRPr="00E84928" w:rsidRDefault="0058147D" w:rsidP="00E84928">
      <w:pPr>
        <w:ind w:right="79" w:firstLine="1419"/>
        <w:jc w:val="both"/>
        <w:rPr>
          <w:rFonts w:ascii="Palatino Linotype" w:eastAsia="Bookman Old Style" w:hAnsi="Palatino Linotype" w:cs="Arial"/>
          <w:lang w:val="pt-BR"/>
        </w:rPr>
      </w:pPr>
      <w:r w:rsidRPr="00E84928">
        <w:rPr>
          <w:rFonts w:ascii="Palatino Linotype" w:eastAsia="Bookman Old Style" w:hAnsi="Palatino Linotype" w:cs="Arial"/>
          <w:spacing w:val="1"/>
          <w:lang w:val="pt-BR"/>
        </w:rPr>
        <w:t>Di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nt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7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disto</w:t>
      </w:r>
      <w:r w:rsidRPr="00E84928">
        <w:rPr>
          <w:rFonts w:ascii="Palatino Linotype" w:eastAsia="Bookman Old Style" w:hAnsi="Palatino Linotype" w:cs="Arial"/>
          <w:lang w:val="pt-BR"/>
        </w:rPr>
        <w:t xml:space="preserve">,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l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lang w:val="pt-BR"/>
        </w:rPr>
        <w:t>va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o c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nh</w:t>
      </w:r>
      <w:r w:rsidRPr="00E84928">
        <w:rPr>
          <w:rFonts w:ascii="Palatino Linotype" w:eastAsia="Bookman Old Style" w:hAnsi="Palatino Linotype" w:cs="Arial"/>
          <w:lang w:val="pt-BR"/>
        </w:rPr>
        <w:t>ec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4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lang w:val="pt-BR"/>
        </w:rPr>
        <w:t>ta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Eg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lang w:val="pt-BR"/>
        </w:rPr>
        <w:t>é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gi</w:t>
      </w:r>
      <w:r w:rsidRPr="00E84928">
        <w:rPr>
          <w:rFonts w:ascii="Palatino Linotype" w:eastAsia="Bookman Old Style" w:hAnsi="Palatino Linotype" w:cs="Arial"/>
          <w:lang w:val="pt-BR"/>
        </w:rPr>
        <w:t>a C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sa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L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g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l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v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,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es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ramo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6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g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u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ar</w:t>
      </w:r>
      <w:r w:rsidRPr="00E84928">
        <w:rPr>
          <w:rFonts w:ascii="Palatino Linotype" w:eastAsia="Bookman Old Style" w:hAnsi="Palatino Linotype" w:cs="Arial"/>
          <w:lang w:val="pt-BR"/>
        </w:rPr>
        <w:t>d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am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q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u</w:t>
      </w:r>
      <w:r w:rsidRPr="00E84928">
        <w:rPr>
          <w:rFonts w:ascii="Palatino Linotype" w:eastAsia="Bookman Old Style" w:hAnsi="Palatino Linotype" w:cs="Arial"/>
          <w:lang w:val="pt-BR"/>
        </w:rPr>
        <w:t xml:space="preserve">e 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 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b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r</w:t>
      </w:r>
      <w:r w:rsidRPr="00E84928">
        <w:rPr>
          <w:rFonts w:ascii="Palatino Linotype" w:eastAsia="Bookman Old Style" w:hAnsi="Palatino Linotype" w:cs="Arial"/>
          <w:lang w:val="pt-BR"/>
        </w:rPr>
        <w:t xml:space="preserve">es </w:t>
      </w:r>
      <w:r w:rsidRPr="00E84928">
        <w:rPr>
          <w:rFonts w:ascii="Palatino Linotype" w:eastAsia="Bookman Old Style" w:hAnsi="Palatino Linotype" w:cs="Arial"/>
          <w:spacing w:val="4"/>
          <w:lang w:val="pt-BR"/>
        </w:rPr>
        <w:t>Vereadores</w:t>
      </w:r>
      <w:r w:rsidRPr="00E84928">
        <w:rPr>
          <w:rFonts w:ascii="Palatino Linotype" w:eastAsia="Bookman Old Style" w:hAnsi="Palatino Linotype" w:cs="Arial"/>
          <w:spacing w:val="69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</w:t>
      </w:r>
      <w:r w:rsidRPr="00E84928">
        <w:rPr>
          <w:rFonts w:ascii="Palatino Linotype" w:eastAsia="Bookman Old Style" w:hAnsi="Palatino Linotype" w:cs="Arial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lang w:val="pt-BR"/>
        </w:rPr>
        <w:t>c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i</w:t>
      </w:r>
      <w:r w:rsidRPr="00E84928">
        <w:rPr>
          <w:rFonts w:ascii="Palatino Linotype" w:eastAsia="Bookman Old Style" w:hAnsi="Palatino Linotype" w:cs="Arial"/>
          <w:lang w:val="pt-BR"/>
        </w:rPr>
        <w:t>em</w:t>
      </w:r>
      <w:r w:rsidRPr="00E84928">
        <w:rPr>
          <w:rFonts w:ascii="Palatino Linotype" w:eastAsia="Bookman Old Style" w:hAnsi="Palatino Linotype" w:cs="Arial"/>
          <w:spacing w:val="70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 xml:space="preserve">e </w:t>
      </w:r>
      <w:r w:rsidRPr="00E84928">
        <w:rPr>
          <w:rFonts w:ascii="Palatino Linotype" w:eastAsia="Bookman Old Style" w:hAnsi="Palatino Linotype" w:cs="Arial"/>
          <w:spacing w:val="4"/>
          <w:lang w:val="pt-BR"/>
        </w:rPr>
        <w:t>aprovem</w:t>
      </w:r>
      <w:r w:rsidRPr="00E84928">
        <w:rPr>
          <w:rFonts w:ascii="Palatino Linotype" w:eastAsia="Bookman Old Style" w:hAnsi="Palatino Linotype" w:cs="Arial"/>
          <w:spacing w:val="67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 xml:space="preserve">o 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projeto</w:t>
      </w:r>
      <w:r w:rsidRPr="00E84928">
        <w:rPr>
          <w:rFonts w:ascii="Palatino Linotype" w:eastAsia="Bookman Old Style" w:hAnsi="Palatino Linotype" w:cs="Arial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ora</w:t>
      </w:r>
      <w:r w:rsidRPr="00E84928">
        <w:rPr>
          <w:rFonts w:ascii="Palatino Linotype" w:eastAsia="Bookman Old Style" w:hAnsi="Palatino Linotype" w:cs="Arial"/>
          <w:lang w:val="pt-BR"/>
        </w:rPr>
        <w:t xml:space="preserve"> apresentado, com a d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p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n</w:t>
      </w:r>
      <w:r w:rsidRPr="00E84928">
        <w:rPr>
          <w:rFonts w:ascii="Palatino Linotype" w:eastAsia="Bookman Old Style" w:hAnsi="Palatino Linotype" w:cs="Arial"/>
          <w:lang w:val="pt-BR"/>
        </w:rPr>
        <w:t>sa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 xml:space="preserve">s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i</w:t>
      </w:r>
      <w:r w:rsidRPr="00E84928">
        <w:rPr>
          <w:rFonts w:ascii="Palatino Linotype" w:eastAsia="Bookman Old Style" w:hAnsi="Palatino Linotype" w:cs="Arial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í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ci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 xml:space="preserve">s 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g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lang w:val="pt-BR"/>
        </w:rPr>
        <w:t>nt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a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="00E84928" w:rsidRPr="00E84928">
        <w:rPr>
          <w:rFonts w:ascii="Palatino Linotype" w:eastAsia="Bookman Old Style" w:hAnsi="Palatino Linotype" w:cs="Arial"/>
          <w:lang w:val="pt-BR"/>
        </w:rPr>
        <w:t>s</w:t>
      </w:r>
    </w:p>
    <w:p w:rsidR="0058147D" w:rsidRPr="00E84928" w:rsidRDefault="0058147D" w:rsidP="0058147D">
      <w:pPr>
        <w:ind w:right="114" w:firstLine="1419"/>
        <w:jc w:val="both"/>
        <w:rPr>
          <w:rFonts w:ascii="Palatino Linotype" w:eastAsia="Bookman Old Style" w:hAnsi="Palatino Linotype" w:cs="Arial"/>
          <w:lang w:val="pt-BR"/>
        </w:rPr>
      </w:pPr>
      <w:r w:rsidRPr="00E84928">
        <w:rPr>
          <w:rFonts w:ascii="Palatino Linotype" w:eastAsia="Bookman Old Style" w:hAnsi="Palatino Linotype" w:cs="Arial"/>
          <w:lang w:val="pt-BR"/>
        </w:rPr>
        <w:t>F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35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n</w:t>
      </w:r>
      <w:r w:rsidRPr="00E84928">
        <w:rPr>
          <w:rFonts w:ascii="Palatino Linotype" w:eastAsia="Bookman Old Style" w:hAnsi="Palatino Linotype" w:cs="Arial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36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ó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i</w:t>
      </w:r>
      <w:r w:rsidRPr="00E84928">
        <w:rPr>
          <w:rFonts w:ascii="Palatino Linotype" w:eastAsia="Bookman Old Style" w:hAnsi="Palatino Linotype" w:cs="Arial"/>
          <w:lang w:val="pt-BR"/>
        </w:rPr>
        <w:t>to</w:t>
      </w:r>
      <w:r w:rsidRPr="00E84928">
        <w:rPr>
          <w:rFonts w:ascii="Palatino Linotype" w:eastAsia="Bookman Old Style" w:hAnsi="Palatino Linotype" w:cs="Arial"/>
          <w:spacing w:val="34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de</w:t>
      </w:r>
      <w:r w:rsidRPr="00E84928">
        <w:rPr>
          <w:rFonts w:ascii="Palatino Linotype" w:eastAsia="Bookman Old Style" w:hAnsi="Palatino Linotype" w:cs="Arial"/>
          <w:spacing w:val="37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m</w:t>
      </w:r>
      <w:r w:rsidRPr="00E84928">
        <w:rPr>
          <w:rFonts w:ascii="Palatino Linotype" w:eastAsia="Bookman Old Style" w:hAnsi="Palatino Linotype" w:cs="Arial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r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38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c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nt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b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ui</w:t>
      </w:r>
      <w:r w:rsidRPr="00E84928">
        <w:rPr>
          <w:rFonts w:ascii="Palatino Linotype" w:eastAsia="Bookman Old Style" w:hAnsi="Palatino Linotype" w:cs="Arial"/>
          <w:lang w:val="pt-BR"/>
        </w:rPr>
        <w:t>r</w:t>
      </w:r>
      <w:r w:rsidRPr="00E84928">
        <w:rPr>
          <w:rFonts w:ascii="Palatino Linotype" w:eastAsia="Bookman Old Style" w:hAnsi="Palatino Linotype" w:cs="Arial"/>
          <w:spacing w:val="3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ar</w:t>
      </w:r>
      <w:r w:rsidRPr="00E84928">
        <w:rPr>
          <w:rFonts w:ascii="Palatino Linotype" w:eastAsia="Bookman Old Style" w:hAnsi="Palatino Linotype" w:cs="Arial"/>
          <w:lang w:val="pt-BR"/>
        </w:rPr>
        <w:t>a</w:t>
      </w:r>
      <w:r w:rsidRPr="00E84928">
        <w:rPr>
          <w:rFonts w:ascii="Palatino Linotype" w:eastAsia="Bookman Old Style" w:hAnsi="Palatino Linotype" w:cs="Arial"/>
          <w:spacing w:val="34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36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d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v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l</w:t>
      </w:r>
      <w:r w:rsidRPr="00E84928">
        <w:rPr>
          <w:rFonts w:ascii="Palatino Linotype" w:eastAsia="Bookman Old Style" w:hAnsi="Palatino Linotype" w:cs="Arial"/>
          <w:lang w:val="pt-BR"/>
        </w:rPr>
        <w:t>v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n</w:t>
      </w:r>
      <w:r w:rsidRPr="00E84928">
        <w:rPr>
          <w:rFonts w:ascii="Palatino Linotype" w:eastAsia="Bookman Old Style" w:hAnsi="Palatino Linotype" w:cs="Arial"/>
          <w:lang w:val="pt-BR"/>
        </w:rPr>
        <w:t>to de n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lang w:val="pt-BR"/>
        </w:rPr>
        <w:t xml:space="preserve">o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M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u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lang w:val="pt-BR"/>
        </w:rPr>
        <w:t>c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í</w:t>
      </w:r>
      <w:r w:rsidRPr="00E84928">
        <w:rPr>
          <w:rFonts w:ascii="Palatino Linotype" w:eastAsia="Bookman Old Style" w:hAnsi="Palatino Linotype" w:cs="Arial"/>
          <w:lang w:val="pt-BR"/>
        </w:rPr>
        <w:t>p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,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no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v</w:t>
      </w:r>
      <w:r w:rsidRPr="00E84928">
        <w:rPr>
          <w:rFonts w:ascii="Palatino Linotype" w:eastAsia="Bookman Old Style" w:hAnsi="Palatino Linotype" w:cs="Arial"/>
          <w:lang w:val="pt-BR"/>
        </w:rPr>
        <w:t xml:space="preserve">o 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 v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lang w:val="pt-BR"/>
        </w:rPr>
        <w:t xml:space="preserve">e 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t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4"/>
          <w:lang w:val="pt-BR"/>
        </w:rPr>
        <w:t>m</w:t>
      </w:r>
      <w:r w:rsidRPr="00E84928">
        <w:rPr>
          <w:rFonts w:ascii="Palatino Linotype" w:eastAsia="Bookman Old Style" w:hAnsi="Palatino Linotype" w:cs="Arial"/>
          <w:lang w:val="pt-BR"/>
        </w:rPr>
        <w:t>a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2"/>
          <w:lang w:val="pt-BR"/>
        </w:rPr>
        <w:t xml:space="preserve"> </w:t>
      </w:r>
      <w:r w:rsidRPr="00E84928">
        <w:rPr>
          <w:rFonts w:ascii="Palatino Linotype" w:eastAsia="Bookman Old Style" w:hAnsi="Palatino Linotype" w:cs="Arial"/>
          <w:lang w:val="pt-BR"/>
        </w:rPr>
        <w:t>c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n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s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i</w:t>
      </w:r>
      <w:r w:rsidRPr="00E84928">
        <w:rPr>
          <w:rFonts w:ascii="Palatino Linotype" w:eastAsia="Bookman Old Style" w:hAnsi="Palatino Linotype" w:cs="Arial"/>
          <w:spacing w:val="-2"/>
          <w:lang w:val="pt-BR"/>
        </w:rPr>
        <w:t>d</w:t>
      </w:r>
      <w:r w:rsidRPr="00E84928">
        <w:rPr>
          <w:rFonts w:ascii="Palatino Linotype" w:eastAsia="Bookman Old Style" w:hAnsi="Palatino Linotype" w:cs="Arial"/>
          <w:spacing w:val="3"/>
          <w:lang w:val="pt-BR"/>
        </w:rPr>
        <w:t>e</w:t>
      </w:r>
      <w:r w:rsidRPr="00E84928">
        <w:rPr>
          <w:rFonts w:ascii="Palatino Linotype" w:eastAsia="Bookman Old Style" w:hAnsi="Palatino Linotype" w:cs="Arial"/>
          <w:spacing w:val="-1"/>
          <w:lang w:val="pt-BR"/>
        </w:rPr>
        <w:t>ra</w:t>
      </w:r>
      <w:r w:rsidRPr="00E84928">
        <w:rPr>
          <w:rFonts w:ascii="Palatino Linotype" w:eastAsia="Bookman Old Style" w:hAnsi="Palatino Linotype" w:cs="Arial"/>
          <w:lang w:val="pt-BR"/>
        </w:rPr>
        <w:t>ç</w:t>
      </w:r>
      <w:r w:rsidRPr="00E84928">
        <w:rPr>
          <w:rFonts w:ascii="Palatino Linotype" w:eastAsia="Bookman Old Style" w:hAnsi="Palatino Linotype" w:cs="Arial"/>
          <w:spacing w:val="-3"/>
          <w:lang w:val="pt-BR"/>
        </w:rPr>
        <w:t>ã</w:t>
      </w:r>
      <w:r w:rsidRPr="00E84928">
        <w:rPr>
          <w:rFonts w:ascii="Palatino Linotype" w:eastAsia="Bookman Old Style" w:hAnsi="Palatino Linotype" w:cs="Arial"/>
          <w:spacing w:val="1"/>
          <w:lang w:val="pt-BR"/>
        </w:rPr>
        <w:t>o</w:t>
      </w:r>
      <w:r w:rsidRPr="00E84928">
        <w:rPr>
          <w:rFonts w:ascii="Palatino Linotype" w:eastAsia="Bookman Old Style" w:hAnsi="Palatino Linotype" w:cs="Arial"/>
          <w:lang w:val="pt-BR"/>
        </w:rPr>
        <w:t>.</w:t>
      </w:r>
    </w:p>
    <w:p w:rsidR="0058147D" w:rsidRPr="00E84928" w:rsidRDefault="0058147D" w:rsidP="0058147D">
      <w:pPr>
        <w:jc w:val="both"/>
        <w:rPr>
          <w:rFonts w:ascii="Palatino Linotype" w:hAnsi="Palatino Linotype" w:cs="Arial"/>
          <w:lang w:val="pt-BR"/>
        </w:rPr>
      </w:pPr>
    </w:p>
    <w:p w:rsidR="0058147D" w:rsidRPr="00E84928" w:rsidRDefault="0058147D" w:rsidP="0058147D">
      <w:pPr>
        <w:jc w:val="both"/>
        <w:rPr>
          <w:rFonts w:ascii="Palatino Linotype" w:hAnsi="Palatino Linotype" w:cs="Arial"/>
          <w:lang w:val="pt-BR"/>
        </w:rPr>
      </w:pPr>
      <w:r w:rsidRPr="00E84928">
        <w:rPr>
          <w:rFonts w:ascii="Palatino Linotype" w:hAnsi="Palatino Linotype" w:cs="Arial"/>
          <w:lang w:val="pt-BR"/>
        </w:rPr>
        <w:tab/>
      </w:r>
      <w:r w:rsidRPr="00E84928">
        <w:rPr>
          <w:rFonts w:ascii="Palatino Linotype" w:hAnsi="Palatino Linotype" w:cs="Arial"/>
          <w:lang w:val="pt-BR"/>
        </w:rPr>
        <w:tab/>
      </w:r>
      <w:r w:rsidR="00E84928" w:rsidRPr="00E84928">
        <w:rPr>
          <w:rFonts w:ascii="Palatino Linotype" w:hAnsi="Palatino Linotype" w:cs="Arial"/>
          <w:lang w:val="pt-BR"/>
        </w:rPr>
        <w:t>Co</w:t>
      </w:r>
      <w:r w:rsidRPr="00E84928">
        <w:rPr>
          <w:rFonts w:ascii="Palatino Linotype" w:hAnsi="Palatino Linotype" w:cs="Arial"/>
          <w:lang w:val="pt-BR"/>
        </w:rPr>
        <w:t>rdialmente,</w:t>
      </w:r>
    </w:p>
    <w:p w:rsidR="0058147D" w:rsidRPr="00E84928" w:rsidRDefault="0058147D" w:rsidP="0058147D">
      <w:pPr>
        <w:jc w:val="both"/>
        <w:rPr>
          <w:rFonts w:ascii="Palatino Linotype" w:hAnsi="Palatino Linotype" w:cs="Arial"/>
          <w:lang w:val="pt-BR"/>
        </w:rPr>
      </w:pPr>
      <w:r w:rsidRPr="00E84928">
        <w:rPr>
          <w:rFonts w:ascii="Palatino Linotype" w:hAnsi="Palatino Linotype" w:cs="Arial"/>
          <w:lang w:val="pt-BR"/>
        </w:rPr>
        <w:t>Gabinete do Prefeito Municipal de Cotrig</w:t>
      </w:r>
      <w:r w:rsidR="00E84928" w:rsidRPr="00E84928">
        <w:rPr>
          <w:rFonts w:ascii="Palatino Linotype" w:hAnsi="Palatino Linotype" w:cs="Arial"/>
          <w:lang w:val="pt-BR"/>
        </w:rPr>
        <w:t>uaçu-MT, 18 dias do mês de Agosto</w:t>
      </w:r>
      <w:r w:rsidRPr="00E84928">
        <w:rPr>
          <w:rFonts w:ascii="Palatino Linotype" w:hAnsi="Palatino Linotype" w:cs="Arial"/>
          <w:lang w:val="pt-BR"/>
        </w:rPr>
        <w:t xml:space="preserve"> de 2017.</w:t>
      </w:r>
    </w:p>
    <w:p w:rsidR="0058147D" w:rsidRDefault="0058147D" w:rsidP="0058147D">
      <w:pPr>
        <w:jc w:val="both"/>
        <w:rPr>
          <w:rFonts w:ascii="Palatino Linotype" w:hAnsi="Palatino Linotype" w:cs="Arial"/>
          <w:lang w:val="pt-BR"/>
        </w:rPr>
      </w:pPr>
    </w:p>
    <w:p w:rsidR="0058147D" w:rsidRPr="007B3D8F" w:rsidRDefault="0058147D" w:rsidP="0058147D">
      <w:pPr>
        <w:pStyle w:val="NormalWeb"/>
        <w:spacing w:before="0" w:beforeAutospacing="0" w:after="0" w:afterAutospacing="0"/>
        <w:jc w:val="center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>JAIR KLASNER</w:t>
      </w:r>
    </w:p>
    <w:p w:rsidR="0058147D" w:rsidRPr="007B3D8F" w:rsidRDefault="0058147D" w:rsidP="0058147D">
      <w:pPr>
        <w:pStyle w:val="NormalWeb"/>
        <w:spacing w:before="0" w:beforeAutospacing="0" w:after="0" w:afterAutospacing="0"/>
        <w:jc w:val="center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>Prefeito Municipal</w:t>
      </w:r>
    </w:p>
    <w:p w:rsidR="0058147D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</w:p>
    <w:p w:rsidR="0058147D" w:rsidRPr="007B3D8F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</w:p>
    <w:p w:rsidR="0058147D" w:rsidRPr="007B3D8F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>À</w:t>
      </w:r>
    </w:p>
    <w:p w:rsidR="0058147D" w:rsidRPr="007B3D8F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>Vossa Excelência</w:t>
      </w:r>
    </w:p>
    <w:p w:rsidR="0058147D" w:rsidRPr="007B3D8F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 xml:space="preserve">Vereadora LEANI FRIEDRICH RICHTER </w:t>
      </w:r>
    </w:p>
    <w:p w:rsidR="0058147D" w:rsidRPr="007B3D8F" w:rsidRDefault="0058147D" w:rsidP="0058147D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  <w:r w:rsidRPr="007B3D8F">
        <w:rPr>
          <w:rFonts w:ascii="Palatino Linotype" w:hAnsi="Palatino Linotype" w:cs="Arial"/>
          <w:b/>
        </w:rPr>
        <w:t>DD. Presidente da Câmara Municipal de</w:t>
      </w:r>
    </w:p>
    <w:p w:rsidR="0058147D" w:rsidRPr="00E84928" w:rsidRDefault="00E84928" w:rsidP="00E84928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COTRIGUAÇU – MT</w:t>
      </w:r>
    </w:p>
    <w:sectPr w:rsidR="0058147D" w:rsidRPr="00E84928" w:rsidSect="003C2F33">
      <w:headerReference w:type="default" r:id="rId7"/>
      <w:footerReference w:type="default" r:id="rId8"/>
      <w:pgSz w:w="12240" w:h="15840"/>
      <w:pgMar w:top="1134" w:right="1041" w:bottom="56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3D" w:rsidRDefault="002E753D" w:rsidP="00AD1868">
      <w:pPr>
        <w:spacing w:after="0" w:line="240" w:lineRule="auto"/>
      </w:pPr>
      <w:r>
        <w:separator/>
      </w:r>
    </w:p>
  </w:endnote>
  <w:endnote w:type="continuationSeparator" w:id="0">
    <w:p w:rsidR="002E753D" w:rsidRDefault="002E753D" w:rsidP="00AD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868" w:rsidRDefault="00AD1868" w:rsidP="00AD1868">
    <w:pPr>
      <w:pStyle w:val="Rodap"/>
      <w:jc w:val="center"/>
      <w:rPr>
        <w:sz w:val="18"/>
        <w:szCs w:val="18"/>
        <w:lang w:val="pt-BR"/>
      </w:rPr>
    </w:pPr>
    <w:r>
      <w:rPr>
        <w:noProof/>
        <w:sz w:val="18"/>
        <w:szCs w:val="18"/>
        <w:lang w:val="pt-BR" w:eastAsia="pt-BR"/>
      </w:rPr>
      <w:drawing>
        <wp:inline distT="0" distB="0" distL="0" distR="0" wp14:anchorId="758B8C47" wp14:editId="0591640D">
          <wp:extent cx="5561965" cy="76200"/>
          <wp:effectExtent l="0" t="0" r="635" b="0"/>
          <wp:docPr id="144" name="Imagem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8"/>
        <w:szCs w:val="1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1194435</wp:posOffset>
              </wp:positionH>
              <wp:positionV relativeFrom="paragraph">
                <wp:posOffset>9922510</wp:posOffset>
              </wp:positionV>
              <wp:extent cx="5486400" cy="0"/>
              <wp:effectExtent l="28575" t="29210" r="28575" b="37465"/>
              <wp:wrapNone/>
              <wp:docPr id="21" name="Conector re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E6362A" id="Conector reto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781.3pt" to="526.05pt,7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" strokeweight="4.5pt">
              <v:stroke linestyle="thinThick"/>
            </v:line>
          </w:pict>
        </mc:Fallback>
      </mc:AlternateContent>
    </w:r>
  </w:p>
  <w:p w:rsidR="00AD1868" w:rsidRPr="00AD1868" w:rsidRDefault="00AD1868" w:rsidP="00AD1868">
    <w:pPr>
      <w:pStyle w:val="Rodap"/>
      <w:jc w:val="center"/>
      <w:rPr>
        <w:sz w:val="18"/>
        <w:szCs w:val="18"/>
        <w:lang w:val="pt-BR"/>
      </w:rPr>
    </w:pPr>
    <w:r w:rsidRPr="00AD1868">
      <w:rPr>
        <w:sz w:val="18"/>
        <w:szCs w:val="18"/>
        <w:lang w:val="pt-BR"/>
      </w:rPr>
      <w:t>Avenida 20 de dezembro, 725 – Centro – CEP 78.330-000 - Cotriguaçu - Mato Grosso</w:t>
    </w:r>
  </w:p>
  <w:p w:rsidR="00AD1868" w:rsidRPr="00AD1868" w:rsidRDefault="00AD1868" w:rsidP="00AD1868">
    <w:pPr>
      <w:pStyle w:val="Rodap"/>
      <w:jc w:val="center"/>
      <w:rPr>
        <w:sz w:val="18"/>
        <w:szCs w:val="18"/>
        <w:lang w:val="pt-BR"/>
      </w:rPr>
    </w:pPr>
    <w:r w:rsidRPr="00AD1868">
      <w:rPr>
        <w:sz w:val="18"/>
        <w:szCs w:val="18"/>
        <w:lang w:val="pt-BR"/>
      </w:rPr>
      <w:t>CNPJ n° 37.465.309/0001-67</w:t>
    </w:r>
  </w:p>
  <w:p w:rsidR="00AD1868" w:rsidRPr="00AD1868" w:rsidRDefault="00AD1868" w:rsidP="00AD1868">
    <w:pPr>
      <w:pStyle w:val="Rodap"/>
      <w:jc w:val="center"/>
      <w:rPr>
        <w:sz w:val="18"/>
        <w:szCs w:val="18"/>
        <w:lang w:val="pt-BR"/>
      </w:rPr>
    </w:pPr>
  </w:p>
  <w:p w:rsidR="00AD1868" w:rsidRPr="00AD1868" w:rsidRDefault="00AD1868" w:rsidP="00AD1868">
    <w:pPr>
      <w:pStyle w:val="Rodap"/>
      <w:jc w:val="center"/>
      <w:rPr>
        <w:sz w:val="18"/>
        <w:szCs w:val="18"/>
        <w:lang w:val="pt-BR"/>
      </w:rPr>
    </w:pPr>
    <w:r w:rsidRPr="00AD1868">
      <w:rPr>
        <w:sz w:val="18"/>
        <w:szCs w:val="18"/>
        <w:lang w:val="pt-BR"/>
      </w:rPr>
      <w:t>Telefone: (66) 3555-1224 FAX (66) 3555-1621</w:t>
    </w:r>
  </w:p>
  <w:p w:rsidR="00AD1868" w:rsidRPr="00AD1868" w:rsidRDefault="00AD186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3D" w:rsidRDefault="002E753D" w:rsidP="00AD1868">
      <w:pPr>
        <w:spacing w:after="0" w:line="240" w:lineRule="auto"/>
      </w:pPr>
      <w:r>
        <w:separator/>
      </w:r>
    </w:p>
  </w:footnote>
  <w:footnote w:type="continuationSeparator" w:id="0">
    <w:p w:rsidR="002E753D" w:rsidRDefault="002E753D" w:rsidP="00AD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868" w:rsidRPr="00AD1868" w:rsidRDefault="00AD1868" w:rsidP="00AD1868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-713105</wp:posOffset>
          </wp:positionH>
          <wp:positionV relativeFrom="paragraph">
            <wp:posOffset>-231140</wp:posOffset>
          </wp:positionV>
          <wp:extent cx="709930" cy="862330"/>
          <wp:effectExtent l="0" t="0" r="0" b="0"/>
          <wp:wrapNone/>
          <wp:docPr id="143" name="Imagem 143" descr="Brasão_do_Município_de_Cotriguaç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unicípio_de_Cotriguaç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868">
      <w:rPr>
        <w:sz w:val="32"/>
        <w:szCs w:val="32"/>
        <w:lang w:val="pt-BR"/>
      </w:rPr>
      <w:t>ESTADO DE MATO GROSSO</w:t>
    </w:r>
  </w:p>
  <w:p w:rsidR="00AD1868" w:rsidRDefault="00AD1868" w:rsidP="00AD1868">
    <w:pPr>
      <w:pStyle w:val="Cabealho"/>
      <w:jc w:val="center"/>
      <w:rPr>
        <w:sz w:val="32"/>
        <w:szCs w:val="32"/>
        <w:lang w:val="pt-BR"/>
      </w:rPr>
    </w:pPr>
    <w:r w:rsidRPr="00AD1868">
      <w:rPr>
        <w:sz w:val="32"/>
        <w:szCs w:val="32"/>
        <w:lang w:val="pt-BR"/>
      </w:rPr>
      <w:t>PRE</w:t>
    </w:r>
    <w:r>
      <w:rPr>
        <w:sz w:val="32"/>
        <w:szCs w:val="32"/>
        <w:lang w:val="pt-BR"/>
      </w:rPr>
      <w:t>FEITURA MUNICIPAL DE COTRIGUAÇU</w:t>
    </w:r>
  </w:p>
  <w:p w:rsidR="00AD1868" w:rsidRPr="00AD1868" w:rsidRDefault="00AD1868" w:rsidP="00AD1868">
    <w:pPr>
      <w:pStyle w:val="Cabealho"/>
      <w:jc w:val="center"/>
      <w:rPr>
        <w:sz w:val="32"/>
        <w:szCs w:val="3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DA8AA15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" w15:restartNumberingAfterBreak="0">
    <w:nsid w:val="00000007"/>
    <w:multiLevelType w:val="multilevel"/>
    <w:tmpl w:val="27B01758"/>
    <w:lvl w:ilvl="0">
      <w:start w:val="1"/>
      <w:numFmt w:val="decimal"/>
      <w:suff w:val="nothing"/>
      <w:lvlText w:val="Art. %1º.     "/>
      <w:lvlJc w:val="left"/>
      <w:pPr>
        <w:ind w:left="142" w:firstLine="0"/>
      </w:pPr>
      <w:rPr>
        <w:rFonts w:hint="default"/>
        <w:b/>
        <w:color w:val="auto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24"/>
    <w:multiLevelType w:val="multilevel"/>
    <w:tmpl w:val="C4A21F8C"/>
    <w:name w:val="WW8Num41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5"/>
    <w:multiLevelType w:val="multilevel"/>
    <w:tmpl w:val="8F4A7468"/>
    <w:name w:val="WW8Num42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904E35"/>
    <w:multiLevelType w:val="hybridMultilevel"/>
    <w:tmpl w:val="87E02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D2D67"/>
    <w:multiLevelType w:val="hybridMultilevel"/>
    <w:tmpl w:val="BF6059B2"/>
    <w:lvl w:ilvl="0" w:tplc="6A54A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C3"/>
    <w:rsid w:val="0003493A"/>
    <w:rsid w:val="000517FD"/>
    <w:rsid w:val="000940E1"/>
    <w:rsid w:val="00141692"/>
    <w:rsid w:val="0015234B"/>
    <w:rsid w:val="001951CE"/>
    <w:rsid w:val="001A2C8A"/>
    <w:rsid w:val="002E753D"/>
    <w:rsid w:val="003202C0"/>
    <w:rsid w:val="003C2F33"/>
    <w:rsid w:val="003E4A85"/>
    <w:rsid w:val="004740B5"/>
    <w:rsid w:val="004E2FA9"/>
    <w:rsid w:val="0058147D"/>
    <w:rsid w:val="005A0C19"/>
    <w:rsid w:val="005D0FC2"/>
    <w:rsid w:val="006019DA"/>
    <w:rsid w:val="00644419"/>
    <w:rsid w:val="00677B5B"/>
    <w:rsid w:val="00684648"/>
    <w:rsid w:val="006C4F64"/>
    <w:rsid w:val="006C6ACC"/>
    <w:rsid w:val="007B5057"/>
    <w:rsid w:val="007D2C5A"/>
    <w:rsid w:val="007F15AD"/>
    <w:rsid w:val="007F1BDA"/>
    <w:rsid w:val="0081207E"/>
    <w:rsid w:val="00823054"/>
    <w:rsid w:val="00856717"/>
    <w:rsid w:val="00890D16"/>
    <w:rsid w:val="008F54CE"/>
    <w:rsid w:val="00924859"/>
    <w:rsid w:val="00935B94"/>
    <w:rsid w:val="00936DCD"/>
    <w:rsid w:val="009F574A"/>
    <w:rsid w:val="00A069BD"/>
    <w:rsid w:val="00A221DE"/>
    <w:rsid w:val="00A24142"/>
    <w:rsid w:val="00A92A73"/>
    <w:rsid w:val="00AD1868"/>
    <w:rsid w:val="00B110E9"/>
    <w:rsid w:val="00B25877"/>
    <w:rsid w:val="00B57BDF"/>
    <w:rsid w:val="00B86C0C"/>
    <w:rsid w:val="00CC4638"/>
    <w:rsid w:val="00CE0E38"/>
    <w:rsid w:val="00D14922"/>
    <w:rsid w:val="00D851C3"/>
    <w:rsid w:val="00DA641C"/>
    <w:rsid w:val="00DC0F90"/>
    <w:rsid w:val="00E26B9A"/>
    <w:rsid w:val="00E53BD2"/>
    <w:rsid w:val="00E6143B"/>
    <w:rsid w:val="00E84928"/>
    <w:rsid w:val="00E84AB0"/>
    <w:rsid w:val="00F10E22"/>
    <w:rsid w:val="00F571F1"/>
    <w:rsid w:val="00F60A3C"/>
    <w:rsid w:val="00F7118C"/>
    <w:rsid w:val="00FC4486"/>
    <w:rsid w:val="00FE633C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B15D1D-1BB6-4949-9CC6-5CEDC856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D0FC2"/>
    <w:pPr>
      <w:ind w:left="720"/>
      <w:contextualSpacing/>
    </w:pPr>
  </w:style>
  <w:style w:type="table" w:styleId="Tabelacomgrade">
    <w:name w:val="Table Grid"/>
    <w:basedOn w:val="Tabelanormal"/>
    <w:uiPriority w:val="59"/>
    <w:rsid w:val="0068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671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856717"/>
    <w:rPr>
      <w:rFonts w:ascii="Times New Roman" w:eastAsia="Times New Roman" w:hAnsi="Times New Roman" w:cs="Calibri"/>
      <w:sz w:val="28"/>
      <w:szCs w:val="20"/>
      <w:lang w:val="pt-BR" w:eastAsia="ar-SA"/>
    </w:rPr>
  </w:style>
  <w:style w:type="paragraph" w:styleId="Cabealho">
    <w:name w:val="header"/>
    <w:basedOn w:val="Normal"/>
    <w:link w:val="CabealhoChar"/>
    <w:unhideWhenUsed/>
    <w:rsid w:val="00AD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868"/>
  </w:style>
  <w:style w:type="paragraph" w:styleId="Rodap">
    <w:name w:val="footer"/>
    <w:basedOn w:val="Normal"/>
    <w:link w:val="RodapChar"/>
    <w:unhideWhenUsed/>
    <w:rsid w:val="00AD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868"/>
  </w:style>
  <w:style w:type="paragraph" w:styleId="Textodebalo">
    <w:name w:val="Balloon Text"/>
    <w:basedOn w:val="Normal"/>
    <w:link w:val="TextodebaloChar"/>
    <w:uiPriority w:val="99"/>
    <w:semiHidden/>
    <w:unhideWhenUsed/>
    <w:rsid w:val="0064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8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2017-08-24T14:15:00Z</cp:lastPrinted>
  <dcterms:created xsi:type="dcterms:W3CDTF">2017-08-29T17:39:00Z</dcterms:created>
  <dcterms:modified xsi:type="dcterms:W3CDTF">2017-08-29T17:39:00Z</dcterms:modified>
</cp:coreProperties>
</file>