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76" w:rsidRDefault="00037876" w:rsidP="001607E1">
      <w:pPr>
        <w:pStyle w:val="Estilo"/>
        <w:shd w:val="clear" w:color="auto" w:fill="FFFFFF"/>
        <w:spacing w:line="316" w:lineRule="exact"/>
        <w:ind w:right="10"/>
        <w:jc w:val="both"/>
        <w:rPr>
          <w:b/>
          <w:bCs/>
          <w:color w:val="000000"/>
          <w:shd w:val="clear" w:color="auto" w:fill="FFFFFF"/>
        </w:rPr>
      </w:pPr>
    </w:p>
    <w:p w:rsidR="0094649C" w:rsidRPr="001607E1" w:rsidRDefault="0094649C" w:rsidP="001607E1">
      <w:pPr>
        <w:pStyle w:val="Estilo"/>
        <w:shd w:val="clear" w:color="auto" w:fill="FFFFFF"/>
        <w:spacing w:line="316" w:lineRule="exact"/>
        <w:ind w:left="2380" w:right="10"/>
        <w:jc w:val="center"/>
        <w:rPr>
          <w:rFonts w:ascii="Courier New" w:hAnsi="Courier New" w:cs="Courier New"/>
          <w:b/>
          <w:bCs/>
          <w:color w:val="151515"/>
          <w:sz w:val="28"/>
          <w:szCs w:val="28"/>
          <w:u w:val="single"/>
          <w:shd w:val="clear" w:color="auto" w:fill="FFFFFF"/>
        </w:rPr>
      </w:pPr>
      <w:r w:rsidRPr="001607E1">
        <w:rPr>
          <w:rFonts w:ascii="Courier New" w:hAnsi="Courier New" w:cs="Courier New"/>
          <w:b/>
          <w:bCs/>
          <w:color w:val="000000"/>
          <w:sz w:val="28"/>
          <w:szCs w:val="28"/>
          <w:u w:val="single"/>
          <w:shd w:val="clear" w:color="auto" w:fill="FFFFFF"/>
        </w:rPr>
        <w:t>RESOLUÇÃO: 005/2013</w:t>
      </w:r>
    </w:p>
    <w:p w:rsidR="0094649C" w:rsidRPr="001607E1" w:rsidRDefault="001607E1" w:rsidP="001607E1">
      <w:pPr>
        <w:pStyle w:val="Estilo"/>
        <w:shd w:val="clear" w:color="auto" w:fill="FFFFFF"/>
        <w:spacing w:before="604" w:line="264" w:lineRule="exact"/>
        <w:ind w:left="3828" w:right="14"/>
        <w:jc w:val="both"/>
        <w:rPr>
          <w:rFonts w:ascii="Courier New" w:hAnsi="Courier New" w:cs="Courier New"/>
          <w:b/>
          <w:bCs/>
          <w:color w:val="151515"/>
          <w:w w:val="90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bCs/>
          <w:color w:val="151515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EGU</w:t>
      </w:r>
      <w:r w:rsidRPr="001607E1">
        <w:rPr>
          <w:rFonts w:ascii="Courier New" w:hAnsi="Courier New" w:cs="Courier New"/>
          <w:b/>
          <w:bCs/>
          <w:color w:val="151515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A</w:t>
      </w:r>
      <w:r w:rsidR="007A0004"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MENTA </w:t>
      </w:r>
      <w:r w:rsidRPr="001607E1"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O ACESSO </w:t>
      </w:r>
      <w:r w:rsidRPr="001607E1">
        <w:rPr>
          <w:rFonts w:ascii="Courier New" w:hAnsi="Courier New" w:cs="Courier New"/>
          <w:b/>
          <w:bCs/>
          <w:color w:val="151515"/>
          <w:w w:val="90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b/>
          <w:bCs/>
          <w:color w:val="151515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NFOR</w:t>
      </w:r>
      <w:r w:rsidRPr="001607E1">
        <w:rPr>
          <w:rFonts w:ascii="Courier New" w:hAnsi="Courier New" w:cs="Courier New"/>
          <w:b/>
          <w:bCs/>
          <w:color w:val="151515"/>
          <w:sz w:val="20"/>
          <w:szCs w:val="20"/>
          <w:shd w:val="clear" w:color="auto" w:fill="FFFFFF"/>
        </w:rPr>
        <w:t xml:space="preserve">MAÇÃO NO </w:t>
      </w:r>
      <w:r w:rsidRPr="001607E1">
        <w:rPr>
          <w:rFonts w:ascii="Courier New" w:hAnsi="Courier New" w:cs="Courier New"/>
          <w:b/>
          <w:bCs/>
          <w:color w:val="151515"/>
          <w:sz w:val="20"/>
          <w:szCs w:val="20"/>
          <w:shd w:val="clear" w:color="auto" w:fill="FFFFFF"/>
        </w:rPr>
        <w:br/>
      </w:r>
      <w:r w:rsidRPr="001607E1">
        <w:rPr>
          <w:rFonts w:ascii="Courier New" w:hAnsi="Courier New" w:cs="Courier New"/>
          <w:b/>
          <w:bCs/>
          <w:color w:val="000000"/>
          <w:w w:val="90"/>
          <w:sz w:val="20"/>
          <w:szCs w:val="20"/>
          <w:shd w:val="clear" w:color="auto" w:fill="FFFFFF"/>
        </w:rPr>
        <w:t>ÂMBITO DO PODER LEGIS</w:t>
      </w:r>
      <w:r w:rsidRPr="001607E1">
        <w:rPr>
          <w:rFonts w:ascii="Courier New" w:hAnsi="Courier New" w:cs="Courier New"/>
          <w:b/>
          <w:bCs/>
          <w:color w:val="151515"/>
          <w:w w:val="90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b/>
          <w:bCs/>
          <w:color w:val="000000"/>
          <w:w w:val="90"/>
          <w:sz w:val="20"/>
          <w:szCs w:val="20"/>
          <w:shd w:val="clear" w:color="auto" w:fill="FFFFFF"/>
        </w:rPr>
        <w:t>AT</w:t>
      </w:r>
      <w:r w:rsidRPr="001607E1">
        <w:rPr>
          <w:rFonts w:ascii="Courier New" w:hAnsi="Courier New" w:cs="Courier New"/>
          <w:b/>
          <w:bCs/>
          <w:color w:val="151515"/>
          <w:w w:val="90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b/>
          <w:bCs/>
          <w:color w:val="000000"/>
          <w:w w:val="90"/>
          <w:sz w:val="20"/>
          <w:szCs w:val="20"/>
          <w:shd w:val="clear" w:color="auto" w:fill="FFFFFF"/>
        </w:rPr>
        <w:t xml:space="preserve">VO </w:t>
      </w:r>
      <w:r w:rsidRPr="001607E1">
        <w:rPr>
          <w:rFonts w:ascii="Courier New" w:hAnsi="Courier New" w:cs="Courier New"/>
          <w:b/>
          <w:bCs/>
          <w:color w:val="151515"/>
          <w:w w:val="90"/>
          <w:sz w:val="20"/>
          <w:szCs w:val="20"/>
          <w:shd w:val="clear" w:color="auto" w:fill="FFFFFF"/>
        </w:rPr>
        <w:t xml:space="preserve">MUNICIPAL. </w:t>
      </w:r>
    </w:p>
    <w:p w:rsidR="0094649C" w:rsidRPr="001607E1" w:rsidRDefault="0094649C" w:rsidP="001607E1">
      <w:pPr>
        <w:pStyle w:val="Estilo"/>
        <w:shd w:val="clear" w:color="auto" w:fill="FFFFFF"/>
        <w:spacing w:before="475" w:line="264" w:lineRule="exact"/>
        <w:ind w:left="3828" w:right="4"/>
        <w:jc w:val="both"/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bCs/>
          <w:color w:val="151515"/>
          <w:sz w:val="20"/>
          <w:szCs w:val="20"/>
          <w:shd w:val="clear" w:color="auto" w:fill="FFFFFF"/>
        </w:rPr>
        <w:t xml:space="preserve">Ver. JOSÉ DE OLIVEIRA AMORIM,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Presidente da Câmara M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u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cipa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l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de Cotriguaçu, Mato Grosso, faço saber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em conform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dade com o disposto nos arts. 201 e 202 na Lei Orgânica do Mu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ni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cípio, que a Câmara Municipal aprovou e eu promulgo a seguinte </w:t>
      </w:r>
    </w:p>
    <w:p w:rsidR="0094649C" w:rsidRPr="001607E1" w:rsidRDefault="0094649C" w:rsidP="001607E1">
      <w:pPr>
        <w:pStyle w:val="Estilo"/>
        <w:shd w:val="clear" w:color="auto" w:fill="FFFFFF"/>
        <w:spacing w:before="499" w:line="249" w:lineRule="exact"/>
        <w:ind w:right="10"/>
        <w:jc w:val="both"/>
        <w:rPr>
          <w:rFonts w:ascii="Courier New" w:hAnsi="Courier New" w:cs="Courier New"/>
          <w:b/>
          <w:bCs/>
          <w:color w:val="151515"/>
          <w:w w:val="89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bCs/>
          <w:color w:val="000000"/>
          <w:w w:val="89"/>
          <w:sz w:val="20"/>
          <w:szCs w:val="20"/>
          <w:shd w:val="clear" w:color="auto" w:fill="FFFFFF"/>
        </w:rPr>
        <w:t>RESOL</w:t>
      </w:r>
      <w:r w:rsidR="001607E1">
        <w:rPr>
          <w:rFonts w:ascii="Courier New" w:hAnsi="Courier New" w:cs="Courier New"/>
          <w:b/>
          <w:bCs/>
          <w:color w:val="000000"/>
          <w:w w:val="89"/>
          <w:sz w:val="20"/>
          <w:szCs w:val="20"/>
          <w:shd w:val="clear" w:color="auto" w:fill="FFFFFF"/>
        </w:rPr>
        <w:t>VE</w:t>
      </w:r>
      <w:r w:rsidRPr="001607E1">
        <w:rPr>
          <w:rFonts w:ascii="Courier New" w:hAnsi="Courier New" w:cs="Courier New"/>
          <w:b/>
          <w:bCs/>
          <w:color w:val="151515"/>
          <w:w w:val="89"/>
          <w:sz w:val="20"/>
          <w:szCs w:val="20"/>
          <w:shd w:val="clear" w:color="auto" w:fill="FFFFFF"/>
        </w:rPr>
        <w:t xml:space="preserve">: </w:t>
      </w:r>
    </w:p>
    <w:p w:rsidR="0094649C" w:rsidRPr="001607E1" w:rsidRDefault="0094649C" w:rsidP="0094649C">
      <w:pPr>
        <w:pStyle w:val="Estilo"/>
        <w:shd w:val="clear" w:color="auto" w:fill="FFFFFF"/>
        <w:spacing w:before="230" w:line="254" w:lineRule="exact"/>
        <w:ind w:left="9" w:right="14" w:firstLine="993"/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Art.1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 ° Esta Resolução dispõe sobre os procedimentos a serem 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bservados pelo Poder Leg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ativo de Cotriguaçu, Mato Grosso, com o fim de garantir o acesso </w:t>
      </w:r>
      <w:r w:rsidRPr="001607E1">
        <w:rPr>
          <w:rFonts w:ascii="Courier New" w:hAnsi="Courier New" w:cs="Courier New"/>
          <w:color w:val="151515"/>
          <w:w w:val="91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nformação pre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vi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st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o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no inc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so XXXIII do art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5°, no inciso II do </w:t>
      </w:r>
      <w:r w:rsidRPr="001607E1">
        <w:rPr>
          <w:rFonts w:ascii="Courier New" w:hAnsi="Courier New" w:cs="Courier New"/>
          <w:color w:val="151515"/>
          <w:w w:val="115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3° do art. 37, no </w:t>
      </w:r>
      <w:r w:rsidRPr="001607E1">
        <w:rPr>
          <w:rFonts w:ascii="Courier New" w:hAnsi="Courier New" w:cs="Courier New"/>
          <w:color w:val="151515"/>
          <w:w w:val="115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2° do art. 216 da Const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tuição da República, e na Lei Fe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eral n.O 12.527, de 18 de novembro de 201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1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bem como nos artigos 201 e 202 da Lei Orgânica do Município.</w:t>
      </w:r>
    </w:p>
    <w:p w:rsidR="0094649C" w:rsidRPr="001607E1" w:rsidRDefault="0094649C" w:rsidP="0094649C">
      <w:pPr>
        <w:pStyle w:val="Estilo"/>
        <w:shd w:val="clear" w:color="auto" w:fill="FFFFFF"/>
        <w:spacing w:before="254" w:line="254" w:lineRule="exact"/>
        <w:ind w:right="4" w:firstLine="993"/>
        <w:jc w:val="both"/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Art. 2°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 Ap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icam-se as d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sp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os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ições d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es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ta Resolução, no que coube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, às entidades pr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vadas sem fins lucrat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vos 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q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ue re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cebe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m, p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ar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a a realização de ações de interesse público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, r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ecursos do orç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mento municipal na forma de auxíl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os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contr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bu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ções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, s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ubve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n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ções soc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ais, con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rato 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e ge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tão, termo de parceria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convênio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acordo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ajuste e outros 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nstrum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nt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 c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ên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es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54" w:lineRule="exact"/>
        <w:ind w:right="4" w:firstLine="993"/>
        <w:jc w:val="both"/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Parágrafo ún</w:t>
      </w:r>
      <w:r w:rsidRPr="001607E1">
        <w:rPr>
          <w:rFonts w:ascii="Courier New" w:hAnsi="Courier New" w:cs="Courier New"/>
          <w:b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co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. A publicidade a que estão submetidas às entidades c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tadas no capu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t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refere-se </w:t>
      </w:r>
      <w:r w:rsidRPr="001607E1">
        <w:rPr>
          <w:rFonts w:ascii="Courier New" w:hAnsi="Courier New" w:cs="Courier New"/>
          <w:color w:val="151515"/>
          <w:w w:val="82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parcela dos r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cursos públicos recebidos e </w:t>
      </w:r>
      <w:r w:rsidRPr="001607E1">
        <w:rPr>
          <w:rFonts w:ascii="Courier New" w:hAnsi="Courier New" w:cs="Courier New"/>
          <w:color w:val="151515"/>
          <w:w w:val="76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sua 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>des</w:t>
      </w:r>
      <w:r w:rsidRPr="001607E1">
        <w:rPr>
          <w:rFonts w:ascii="Courier New" w:hAnsi="Courier New" w:cs="Courier New"/>
          <w:color w:val="292929"/>
          <w:w w:val="108"/>
          <w:sz w:val="20"/>
          <w:szCs w:val="20"/>
          <w:shd w:val="clear" w:color="auto" w:fill="FFFFFF"/>
        </w:rPr>
        <w:t>t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>inação</w:t>
      </w:r>
      <w:r w:rsidRPr="001607E1">
        <w:rPr>
          <w:rFonts w:ascii="Courier New" w:hAnsi="Courier New" w:cs="Courier New"/>
          <w:color w:val="292929"/>
          <w:w w:val="108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>sem pre</w:t>
      </w:r>
      <w:r w:rsidRPr="001607E1">
        <w:rPr>
          <w:rFonts w:ascii="Courier New" w:hAnsi="Courier New" w:cs="Courier New"/>
          <w:color w:val="292929"/>
          <w:w w:val="108"/>
          <w:sz w:val="20"/>
          <w:szCs w:val="20"/>
          <w:shd w:val="clear" w:color="auto" w:fill="FFFFFF"/>
        </w:rPr>
        <w:t>j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>uízo das prest</w:t>
      </w:r>
      <w:r w:rsidRPr="001607E1">
        <w:rPr>
          <w:rFonts w:ascii="Courier New" w:hAnsi="Courier New" w:cs="Courier New"/>
          <w:color w:val="000000"/>
          <w:w w:val="108"/>
          <w:sz w:val="20"/>
          <w:szCs w:val="20"/>
          <w:shd w:val="clear" w:color="auto" w:fill="FFFFFF"/>
        </w:rPr>
        <w:t>a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>ções de cont</w:t>
      </w:r>
      <w:r w:rsidRPr="001607E1">
        <w:rPr>
          <w:rFonts w:ascii="Courier New" w:hAnsi="Courier New" w:cs="Courier New"/>
          <w:color w:val="000000"/>
          <w:w w:val="108"/>
          <w:sz w:val="20"/>
          <w:szCs w:val="20"/>
          <w:shd w:val="clear" w:color="auto" w:fill="FFFFFF"/>
        </w:rPr>
        <w:t>a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 xml:space="preserve">s a que estejam </w:t>
      </w:r>
      <w:r w:rsidRPr="001607E1">
        <w:rPr>
          <w:rFonts w:ascii="Courier New" w:hAnsi="Courier New" w:cs="Courier New"/>
          <w:color w:val="292929"/>
          <w:w w:val="108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>egalmen</w:t>
      </w:r>
      <w:r w:rsidRPr="001607E1">
        <w:rPr>
          <w:rFonts w:ascii="Courier New" w:hAnsi="Courier New" w:cs="Courier New"/>
          <w:color w:val="292929"/>
          <w:w w:val="108"/>
          <w:sz w:val="20"/>
          <w:szCs w:val="20"/>
          <w:shd w:val="clear" w:color="auto" w:fill="FFFFFF"/>
        </w:rPr>
        <w:t>t</w:t>
      </w:r>
      <w:r w:rsidRPr="001607E1">
        <w:rPr>
          <w:rFonts w:ascii="Courier New" w:hAnsi="Courier New" w:cs="Courier New"/>
          <w:color w:val="151515"/>
          <w:w w:val="108"/>
          <w:sz w:val="20"/>
          <w:szCs w:val="20"/>
          <w:shd w:val="clear" w:color="auto" w:fill="FFFFFF"/>
        </w:rPr>
        <w:t xml:space="preserve">e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obr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gadas. </w:t>
      </w:r>
    </w:p>
    <w:p w:rsidR="0094649C" w:rsidRPr="001607E1" w:rsidRDefault="0094649C" w:rsidP="001607E1">
      <w:pPr>
        <w:pStyle w:val="Estilo"/>
        <w:shd w:val="clear" w:color="auto" w:fill="FFFFFF"/>
        <w:spacing w:before="216" w:line="249" w:lineRule="exact"/>
        <w:ind w:left="3474" w:right="10"/>
        <w:rPr>
          <w:rFonts w:ascii="Courier New" w:hAnsi="Courier New" w:cs="Courier New"/>
          <w:b/>
          <w:color w:val="292929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 xml:space="preserve">CAPÍTULO </w:t>
      </w:r>
      <w:r w:rsidRPr="001607E1">
        <w:rPr>
          <w:rFonts w:ascii="Courier New" w:hAnsi="Courier New" w:cs="Courier New"/>
          <w:b/>
          <w:color w:val="292929"/>
          <w:sz w:val="20"/>
          <w:szCs w:val="20"/>
          <w:shd w:val="clear" w:color="auto" w:fill="FFFFFF"/>
        </w:rPr>
        <w:t>I</w:t>
      </w:r>
    </w:p>
    <w:p w:rsidR="0094649C" w:rsidRPr="001607E1" w:rsidRDefault="0094649C" w:rsidP="001607E1">
      <w:pPr>
        <w:pStyle w:val="Estilo"/>
        <w:shd w:val="clear" w:color="auto" w:fill="FFFFFF"/>
        <w:spacing w:line="259" w:lineRule="exact"/>
        <w:ind w:left="1631" w:right="10"/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DO SERVIÇO DE INF</w:t>
      </w:r>
      <w:r w:rsidRPr="001607E1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OR</w:t>
      </w: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MAÇ</w:t>
      </w:r>
      <w:r w:rsidRPr="001607E1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ÃO A</w:t>
      </w: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O CI</w:t>
      </w:r>
      <w:r w:rsidRPr="001607E1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DA</w:t>
      </w: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DÃO - SIC</w:t>
      </w:r>
    </w:p>
    <w:p w:rsidR="0094649C" w:rsidRPr="001607E1" w:rsidRDefault="0094649C" w:rsidP="0094649C">
      <w:pPr>
        <w:pStyle w:val="Estilo"/>
        <w:shd w:val="clear" w:color="auto" w:fill="FFFFFF"/>
        <w:spacing w:before="201" w:line="254" w:lineRule="exact"/>
        <w:ind w:right="4" w:firstLine="993"/>
        <w:jc w:val="both"/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 xml:space="preserve">Art. </w:t>
      </w:r>
      <w:r w:rsidRPr="001607E1">
        <w:rPr>
          <w:rFonts w:ascii="Courier New" w:hAnsi="Courier New" w:cs="Courier New"/>
          <w:b/>
          <w:color w:val="151515"/>
          <w:w w:val="88"/>
          <w:sz w:val="20"/>
          <w:szCs w:val="20"/>
          <w:shd w:val="clear" w:color="auto" w:fill="FFFFFF"/>
        </w:rPr>
        <w:t>3°</w:t>
      </w:r>
      <w:r w:rsidR="001607E1">
        <w:rPr>
          <w:rFonts w:ascii="Courier New" w:hAnsi="Courier New" w:cs="Courier New"/>
          <w:b/>
          <w:color w:val="151515"/>
          <w:w w:val="88"/>
          <w:sz w:val="20"/>
          <w:szCs w:val="20"/>
          <w:shd w:val="clear" w:color="auto" w:fill="FFFFFF"/>
        </w:rPr>
        <w:t>-</w:t>
      </w:r>
      <w:r w:rsidRPr="001607E1">
        <w:rPr>
          <w:rFonts w:ascii="Courier New" w:hAnsi="Courier New" w:cs="Courier New"/>
          <w:color w:val="151515"/>
          <w:w w:val="88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O acesso às informaçõ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 pú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licas 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erá garant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do por me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o do Serv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ço de 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nformação ao Cidadão - SIC, 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inculado </w:t>
      </w:r>
      <w:r w:rsidRPr="001607E1">
        <w:rPr>
          <w:rFonts w:ascii="Courier New" w:hAnsi="Courier New" w:cs="Courier New"/>
          <w:color w:val="151515"/>
          <w:w w:val="82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Secretar</w:t>
      </w:r>
      <w:r w:rsidRPr="001607E1">
        <w:rPr>
          <w:rFonts w:ascii="Courier New" w:hAnsi="Courier New" w:cs="Courier New"/>
          <w:color w:val="4A4A4A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a da Câmara M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u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c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pal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que deverá assegurar: </w:t>
      </w:r>
    </w:p>
    <w:p w:rsidR="0094649C" w:rsidRPr="001607E1" w:rsidRDefault="0094649C" w:rsidP="0094649C">
      <w:pPr>
        <w:pStyle w:val="Estilo"/>
        <w:shd w:val="clear" w:color="auto" w:fill="FFFFFF"/>
        <w:spacing w:before="9" w:line="249" w:lineRule="exact"/>
        <w:ind w:right="9" w:firstLine="1276"/>
        <w:jc w:val="both"/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I -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 a gestão transp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ente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d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inf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rm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çã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, propiciando 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o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seu amplo acesso e a sua d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vu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gação; </w:t>
      </w:r>
    </w:p>
    <w:p w:rsidR="0094649C" w:rsidRPr="001607E1" w:rsidRDefault="0094649C" w:rsidP="0094649C">
      <w:pPr>
        <w:pStyle w:val="Estilo"/>
        <w:shd w:val="clear" w:color="auto" w:fill="FFFFFF"/>
        <w:spacing w:before="9" w:line="249" w:lineRule="exact"/>
        <w:ind w:right="9" w:firstLine="1276"/>
        <w:jc w:val="both"/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51515"/>
          <w:sz w:val="20"/>
          <w:szCs w:val="20"/>
          <w:shd w:val="clear" w:color="auto" w:fill="FFFFFF"/>
        </w:rPr>
        <w:t>II -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 a proteção da i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f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rm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aç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ã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, g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tindo-se sua d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spon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b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lidade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autent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cidade e 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>ntegr</w:t>
      </w:r>
      <w:r w:rsidRPr="001607E1">
        <w:rPr>
          <w:rFonts w:ascii="Courier New" w:hAnsi="Courier New" w:cs="Courier New"/>
          <w:color w:val="292929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51515"/>
          <w:sz w:val="20"/>
          <w:szCs w:val="20"/>
          <w:shd w:val="clear" w:color="auto" w:fill="FFFFFF"/>
        </w:rPr>
        <w:t xml:space="preserve">dade;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19" w:right="24" w:firstLine="1281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III -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a proteção da informação sigilosa e da informação pessoal, observada a sua disponibilidade, autenticidade, integridade e eventual restrição de acesso. </w:t>
      </w:r>
    </w:p>
    <w:p w:rsidR="0094649C" w:rsidRPr="001607E1" w:rsidRDefault="0094649C" w:rsidP="0094649C">
      <w:pPr>
        <w:pStyle w:val="Estilo"/>
        <w:shd w:val="clear" w:color="auto" w:fill="FFFFFF"/>
        <w:spacing w:before="268" w:line="264" w:lineRule="exact"/>
        <w:ind w:left="23" w:right="4" w:firstLine="998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lastRenderedPageBreak/>
        <w:t>Art. 4°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O Serviço de Informação ao Cidadão - SIC compreende a atividade de prestar ou fornecer: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44" w:lineRule="exact"/>
        <w:ind w:left="23" w:right="9" w:firstLine="1262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I -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orientação sobre os procedimentos para o acesso, bem como sobre o local onde poderá ser encontrada ou obtida a informação almejada;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44" w:lineRule="exact"/>
        <w:ind w:left="23" w:right="9" w:firstLine="1262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II -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informação contida em registros ou documentos, produzidos ou acumulados pelo Poder Legislativo, recolhidos ou não a arquivos públicos;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14" w:right="19" w:firstLine="1281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84"/>
          <w:sz w:val="20"/>
          <w:szCs w:val="20"/>
          <w:shd w:val="clear" w:color="auto" w:fill="FFFFFF"/>
        </w:rPr>
        <w:t>III -</w:t>
      </w:r>
      <w:r w:rsidRPr="001607E1">
        <w:rPr>
          <w:rFonts w:ascii="Courier New" w:hAnsi="Courier New" w:cs="Courier New"/>
          <w:color w:val="131313"/>
          <w:w w:val="84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informação produzida ou custodiada por pessoa física ou entidade privada decorrente de qualquer vínculo com o Poder Legislativo, mesmo que esse vínculo já tenha cessado;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1276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84"/>
          <w:sz w:val="20"/>
          <w:szCs w:val="20"/>
          <w:shd w:val="clear" w:color="auto" w:fill="FFFFFF"/>
        </w:rPr>
        <w:t>IV -</w:t>
      </w:r>
      <w:r w:rsidRPr="001607E1">
        <w:rPr>
          <w:rFonts w:ascii="Courier New" w:hAnsi="Courier New" w:cs="Courier New"/>
          <w:color w:val="131313"/>
          <w:w w:val="84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informação primária, íntegra, autêntica e atualizada;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44" w:lineRule="exact"/>
        <w:ind w:left="23" w:right="9" w:firstLine="1262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85"/>
          <w:sz w:val="20"/>
          <w:szCs w:val="20"/>
          <w:shd w:val="clear" w:color="auto" w:fill="FFFFFF"/>
        </w:rPr>
        <w:t>V -</w:t>
      </w:r>
      <w:r w:rsidRPr="001607E1">
        <w:rPr>
          <w:rFonts w:ascii="Courier New" w:hAnsi="Courier New" w:cs="Courier New"/>
          <w:color w:val="131313"/>
          <w:w w:val="85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informação sobre atividades </w:t>
      </w:r>
      <w:r w:rsidRPr="001607E1">
        <w:rPr>
          <w:rFonts w:ascii="Courier New" w:hAnsi="Courier New" w:cs="Courier New"/>
          <w:color w:val="131313"/>
          <w:w w:val="85"/>
          <w:sz w:val="20"/>
          <w:szCs w:val="20"/>
          <w:shd w:val="clear" w:color="auto" w:fill="FFFFFF"/>
        </w:rPr>
        <w:t xml:space="preserve">exercidas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pelo Poder Legislativo, inclusive as relativas </w:t>
      </w:r>
      <w:r w:rsidRPr="001607E1">
        <w:rPr>
          <w:rFonts w:ascii="Courier New" w:hAnsi="Courier New" w:cs="Courier New"/>
          <w:color w:val="131313"/>
          <w:w w:val="84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sua política, organização e serviços;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44" w:lineRule="exact"/>
        <w:ind w:left="23" w:right="9" w:firstLine="1262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VI -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informação pertinente </w:t>
      </w:r>
      <w:r w:rsidRPr="001607E1">
        <w:rPr>
          <w:rFonts w:ascii="Courier New" w:hAnsi="Courier New" w:cs="Courier New"/>
          <w:color w:val="131313"/>
          <w:w w:val="84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administração do patrimônio público, utilização de recursos públicos, licitações, contratos administrativos; e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1276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84"/>
          <w:sz w:val="20"/>
          <w:szCs w:val="20"/>
          <w:shd w:val="clear" w:color="auto" w:fill="FFFFFF"/>
        </w:rPr>
        <w:t>VII -</w:t>
      </w:r>
      <w:r w:rsidRPr="001607E1">
        <w:rPr>
          <w:rFonts w:ascii="Courier New" w:hAnsi="Courier New" w:cs="Courier New"/>
          <w:color w:val="131313"/>
          <w:w w:val="84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informação relativa: </w:t>
      </w:r>
    </w:p>
    <w:p w:rsidR="0094649C" w:rsidRPr="001607E1" w:rsidRDefault="0094649C" w:rsidP="0094649C">
      <w:pPr>
        <w:pStyle w:val="Estilo"/>
        <w:shd w:val="clear" w:color="auto" w:fill="FFFFFF"/>
        <w:tabs>
          <w:tab w:val="left" w:pos="1262"/>
          <w:tab w:val="left" w:pos="1862"/>
        </w:tabs>
        <w:spacing w:line="259" w:lineRule="exact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sz w:val="20"/>
          <w:szCs w:val="20"/>
        </w:rPr>
        <w:tab/>
      </w: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a)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ab/>
      </w:r>
      <w:r w:rsidRPr="001607E1">
        <w:rPr>
          <w:rFonts w:ascii="Courier New" w:hAnsi="Courier New" w:cs="Courier New"/>
          <w:color w:val="131313"/>
          <w:w w:val="89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implementação, acompanhamento e resultados dos programas, projetos e ações do Poder Legislativo, bem como metas e indicadores propostos; </w:t>
      </w:r>
    </w:p>
    <w:p w:rsidR="0094649C" w:rsidRPr="001607E1" w:rsidRDefault="0094649C" w:rsidP="0094649C">
      <w:pPr>
        <w:pStyle w:val="Estilo"/>
        <w:shd w:val="clear" w:color="auto" w:fill="FFFFFF"/>
        <w:tabs>
          <w:tab w:val="left" w:pos="1267"/>
          <w:tab w:val="left" w:pos="1882"/>
        </w:tabs>
        <w:spacing w:line="254" w:lineRule="exact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sz w:val="20"/>
          <w:szCs w:val="20"/>
        </w:rPr>
        <w:tab/>
      </w: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b)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ab/>
        <w:t xml:space="preserve">ao resultado de inspeções, auditorias, prestações e tomadas de contas realizadas pelos órgãos de controle interno e externo, incluindo prestações de contas relativas a exercícios anteriores.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14" w:right="19" w:firstLine="1281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Parágrafo único.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O Serviço de Informação ao Cidadão - SIC visa ao atendimento dos pedidos de acesso </w:t>
      </w:r>
      <w:r w:rsidRPr="001607E1">
        <w:rPr>
          <w:rFonts w:ascii="Courier New" w:hAnsi="Courier New" w:cs="Courier New"/>
          <w:color w:val="131313"/>
          <w:w w:val="78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informação pública, não excluindo a obrigatoriedade dos órgãos públicos realizarem a publicidade oficial dos atos de sua competência, de forma rotineira e independentemente de qualquer requerimento, para que surtam seus efeitos jurídicos e legais, em atendimento </w:t>
      </w:r>
      <w:r w:rsidRPr="001607E1">
        <w:rPr>
          <w:rFonts w:ascii="Courier New" w:hAnsi="Courier New" w:cs="Courier New"/>
          <w:color w:val="131313"/>
          <w:w w:val="84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legislação específica. </w:t>
      </w:r>
    </w:p>
    <w:p w:rsidR="0094649C" w:rsidRPr="001607E1" w:rsidRDefault="0094649C" w:rsidP="0094649C">
      <w:pPr>
        <w:pStyle w:val="Estilo"/>
        <w:shd w:val="clear" w:color="auto" w:fill="FFFFFF"/>
        <w:spacing w:before="168" w:line="264" w:lineRule="exact"/>
        <w:ind w:left="1281" w:right="14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Art. 5°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</w:t>
      </w:r>
      <w:r w:rsid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-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O acesso </w:t>
      </w:r>
      <w:r w:rsidRPr="001607E1">
        <w:rPr>
          <w:rFonts w:ascii="Courier New" w:hAnsi="Courier New" w:cs="Courier New"/>
          <w:color w:val="131313"/>
          <w:w w:val="81"/>
          <w:sz w:val="20"/>
          <w:szCs w:val="20"/>
          <w:shd w:val="clear" w:color="auto" w:fill="FFFFFF"/>
        </w:rPr>
        <w:t>à</w:t>
      </w:r>
      <w:r w:rsidRPr="001607E1">
        <w:rPr>
          <w:rFonts w:ascii="Courier New" w:hAnsi="Courier New" w:cs="Courier New"/>
          <w:color w:val="BBBBBB"/>
          <w:w w:val="81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informação de que trata esta Resolução não  abrange: </w:t>
      </w:r>
    </w:p>
    <w:p w:rsidR="0094649C" w:rsidRPr="001607E1" w:rsidRDefault="0094649C" w:rsidP="0094649C">
      <w:pPr>
        <w:pStyle w:val="Estilo"/>
        <w:shd w:val="clear" w:color="auto" w:fill="FFFFFF"/>
        <w:spacing w:line="206" w:lineRule="exact"/>
        <w:ind w:left="1267" w:right="14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I -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as hipóteses legais de sigilo e de segredo de justiça;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right="33" w:firstLine="1281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II -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as sindicâncias investigatórias enquanto em andamento, assim classificadas pela autoridade instauradora competente como envolvendo situações de caráter sigiloso.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right="33" w:firstLine="1281"/>
        <w:jc w:val="both"/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w w:val="84"/>
          <w:sz w:val="20"/>
          <w:szCs w:val="20"/>
          <w:shd w:val="clear" w:color="auto" w:fill="FFFFFF"/>
        </w:rPr>
        <w:t>Parágrafo Ú</w:t>
      </w:r>
      <w:r w:rsidRPr="001607E1">
        <w:rPr>
          <w:rFonts w:ascii="Courier New" w:hAnsi="Courier New" w:cs="Courier New"/>
          <w:b/>
          <w:color w:val="131313"/>
          <w:w w:val="92"/>
          <w:sz w:val="20"/>
          <w:szCs w:val="20"/>
          <w:shd w:val="clear" w:color="auto" w:fill="FFFFFF"/>
        </w:rPr>
        <w:t>nico.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 As informações ou documentos que versem sobre condutas que impliquem em violação dos direitos humanos praticada por agentes p</w:t>
      </w:r>
      <w:r w:rsidRPr="001607E1">
        <w:rPr>
          <w:rFonts w:ascii="Courier New" w:hAnsi="Courier New" w:cs="Courier New"/>
          <w:color w:val="444444"/>
          <w:w w:val="92"/>
          <w:sz w:val="20"/>
          <w:szCs w:val="20"/>
          <w:shd w:val="clear" w:color="auto" w:fill="FFFFFF"/>
        </w:rPr>
        <w:t>ú</w:t>
      </w:r>
      <w:r w:rsidRPr="001607E1">
        <w:rPr>
          <w:rFonts w:ascii="Courier New" w:hAnsi="Courier New" w:cs="Courier New"/>
          <w:color w:val="131313"/>
          <w:w w:val="92"/>
          <w:sz w:val="20"/>
          <w:szCs w:val="20"/>
          <w:shd w:val="clear" w:color="auto" w:fill="FFFFFF"/>
        </w:rPr>
        <w:t xml:space="preserve">blicos ou a mando de autoridades públicas não poderão ser objetos de restrição de acesso. </w:t>
      </w:r>
    </w:p>
    <w:p w:rsidR="0094649C" w:rsidRPr="001607E1" w:rsidRDefault="0094649C" w:rsidP="0094649C">
      <w:pPr>
        <w:pStyle w:val="Estilo"/>
        <w:shd w:val="clear" w:color="auto" w:fill="FFFFFF"/>
        <w:spacing w:line="244" w:lineRule="exact"/>
        <w:ind w:left="3504" w:right="10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</w:p>
    <w:p w:rsidR="0094649C" w:rsidRPr="001607E1" w:rsidRDefault="0094649C" w:rsidP="0094649C">
      <w:pPr>
        <w:pStyle w:val="Estilo"/>
        <w:shd w:val="clear" w:color="auto" w:fill="FFFFFF"/>
        <w:spacing w:line="244" w:lineRule="exact"/>
        <w:ind w:left="3504" w:right="10"/>
        <w:jc w:val="both"/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 xml:space="preserve">CAPITULO II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771" w:right="10"/>
        <w:jc w:val="both"/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 xml:space="preserve">DO PROCEDIMENTO DE ACESSO </w:t>
      </w:r>
      <w:r w:rsidRPr="001607E1">
        <w:rPr>
          <w:rFonts w:ascii="Courier New" w:hAnsi="Courier New" w:cs="Courier New"/>
          <w:b/>
          <w:color w:val="121212"/>
          <w:w w:val="75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 xml:space="preserve">INFORMAÇÃO </w:t>
      </w:r>
    </w:p>
    <w:p w:rsidR="0094649C" w:rsidRPr="001607E1" w:rsidRDefault="0094649C" w:rsidP="0094649C">
      <w:pPr>
        <w:pStyle w:val="Estilo"/>
        <w:shd w:val="clear" w:color="auto" w:fill="FFFFFF"/>
        <w:tabs>
          <w:tab w:val="left" w:pos="3735"/>
          <w:tab w:val="left" w:pos="5842"/>
        </w:tabs>
        <w:spacing w:line="235" w:lineRule="exact"/>
        <w:ind w:right="10"/>
        <w:jc w:val="both"/>
        <w:rPr>
          <w:rFonts w:ascii="Courier New" w:hAnsi="Courier New" w:cs="Courier New"/>
          <w:b/>
          <w:color w:val="C6C6C6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sz w:val="20"/>
          <w:szCs w:val="20"/>
        </w:rPr>
        <w:tab/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 xml:space="preserve">Seção I </w:t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ab/>
      </w:r>
      <w:r w:rsidRPr="001607E1">
        <w:rPr>
          <w:rFonts w:ascii="Courier New" w:hAnsi="Courier New" w:cs="Courier New"/>
          <w:b/>
          <w:color w:val="C6C6C6"/>
          <w:w w:val="92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88" w:lineRule="exact"/>
        <w:ind w:left="3125" w:right="10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Do Pedido de Acesso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</w:t>
      </w:r>
    </w:p>
    <w:p w:rsidR="0094649C" w:rsidRPr="001607E1" w:rsidRDefault="0094649C" w:rsidP="0094649C">
      <w:pPr>
        <w:pStyle w:val="Estilo"/>
        <w:shd w:val="clear" w:color="auto" w:fill="FFFFFF"/>
        <w:spacing w:before="264" w:line="264" w:lineRule="exact"/>
        <w:ind w:left="34" w:right="9" w:firstLine="1291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Art. 6°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Qualquer interessado tem legitimidade para apresentar pedido de acesso </w:t>
      </w:r>
      <w:r w:rsidRPr="001607E1">
        <w:rPr>
          <w:rFonts w:ascii="Courier New" w:hAnsi="Courier New" w:cs="Courier New"/>
          <w:color w:val="121212"/>
          <w:w w:val="76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informação ao Poder Legislativo, por qualquer meio legítimo, devendo o pedido conter a identificação do requerente e a especificação da </w:t>
      </w:r>
      <w:r w:rsidRPr="001607E1"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nformação requerida, sendo vedada a exigência: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349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I -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de dados que possam inviabilizar a solicitação de acesso;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58" w:right="19" w:firstLine="1276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II -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de motivos e/ou justificativas determinantes da solicitação de acesso a informações de interesse público . </w:t>
      </w:r>
    </w:p>
    <w:p w:rsidR="0094649C" w:rsidRPr="001607E1" w:rsidRDefault="0094649C" w:rsidP="0094649C">
      <w:pPr>
        <w:pStyle w:val="Estilo"/>
        <w:shd w:val="clear" w:color="auto" w:fill="FFFFFF"/>
        <w:spacing w:before="4" w:line="259" w:lineRule="exact"/>
        <w:ind w:left="67" w:firstLine="1176"/>
        <w:jc w:val="both"/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C6C6C6"/>
          <w:w w:val="92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Parágrafo único.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A vedação contida no inciso II do caput </w:t>
      </w:r>
      <w:r w:rsidRPr="001607E1">
        <w:rPr>
          <w:rFonts w:ascii="Courier New" w:hAnsi="Courier New" w:cs="Courier New"/>
          <w:color w:val="121212"/>
          <w:sz w:val="20"/>
          <w:szCs w:val="20"/>
          <w:shd w:val="clear" w:color="auto" w:fill="FFFFFF"/>
        </w:rPr>
        <w:t xml:space="preserve">é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excepcionada para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lastRenderedPageBreak/>
        <w:t>os casos de pedido de acesso relativos a informações pessoais que potencialmente possam prejudicar a intimidade, a vida privada, a honra e a imagem, bem como as liberdades e garantias individuais daqueles a quem elas se refiram</w:t>
      </w:r>
      <w:r w:rsidRPr="001607E1"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249" w:line="264" w:lineRule="exact"/>
        <w:ind w:left="34" w:right="14" w:firstLine="1291"/>
        <w:jc w:val="both"/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Art. 7°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O pedido de acesso será protocolado junto </w:t>
      </w:r>
      <w:r w:rsidRPr="001607E1">
        <w:rPr>
          <w:rFonts w:ascii="Courier New" w:hAnsi="Courier New" w:cs="Courier New"/>
          <w:color w:val="121212"/>
          <w:w w:val="76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Secretaria autuado e numerado em expediente </w:t>
      </w:r>
      <w:r w:rsidRPr="001607E1">
        <w:rPr>
          <w:rFonts w:ascii="Courier New" w:hAnsi="Courier New" w:cs="Courier New"/>
          <w:color w:val="121212"/>
          <w:sz w:val="20"/>
          <w:szCs w:val="20"/>
          <w:shd w:val="clear" w:color="auto" w:fill="FFFFFF"/>
        </w:rPr>
        <w:t xml:space="preserve">próprio,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cabendo </w:t>
      </w:r>
      <w:r w:rsidRPr="001607E1">
        <w:rPr>
          <w:rFonts w:ascii="Courier New" w:hAnsi="Courier New" w:cs="Courier New"/>
          <w:color w:val="121212"/>
          <w:w w:val="91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>Comissão do Serviço de Informação ao Cidadão - SIC deliberar sobre as providências necessárias para o seu processamento</w:t>
      </w:r>
      <w:r w:rsidRPr="001607E1"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34" w:right="14" w:firstLine="1291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Parágrafo único. O pedido de acesso poderá ser feito junto ao site da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br/>
        <w:t>Câmara Municipal (</w:t>
      </w:r>
      <w:r w:rsidRPr="001607E1">
        <w:rPr>
          <w:rFonts w:ascii="Courier New" w:hAnsi="Courier New" w:cs="Courier New"/>
          <w:b/>
          <w:sz w:val="20"/>
          <w:szCs w:val="20"/>
        </w:rPr>
        <w:t>www.camaracotriguacu.mt.gov.br)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atendidas as especificações contidas no Modelo Anexo. </w:t>
      </w:r>
    </w:p>
    <w:p w:rsidR="0094649C" w:rsidRPr="001607E1" w:rsidRDefault="0094649C" w:rsidP="0094649C">
      <w:pPr>
        <w:pStyle w:val="Estilo"/>
        <w:shd w:val="clear" w:color="auto" w:fill="FFFFFF"/>
        <w:spacing w:before="264" w:line="259" w:lineRule="exact"/>
        <w:ind w:left="43" w:right="29" w:firstLine="1276"/>
        <w:jc w:val="both"/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 xml:space="preserve">Art. </w:t>
      </w:r>
      <w:r w:rsidRPr="001607E1">
        <w:rPr>
          <w:rFonts w:ascii="Courier New" w:hAnsi="Courier New" w:cs="Courier New"/>
          <w:b/>
          <w:color w:val="121212"/>
          <w:w w:val="85"/>
          <w:sz w:val="20"/>
          <w:szCs w:val="20"/>
          <w:shd w:val="clear" w:color="auto" w:fill="FFFFFF"/>
        </w:rPr>
        <w:t>8</w:t>
      </w:r>
      <w:r w:rsidRPr="001607E1">
        <w:rPr>
          <w:rFonts w:ascii="Courier New" w:hAnsi="Courier New" w:cs="Courier New"/>
          <w:color w:val="121212"/>
          <w:w w:val="85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O Serviço de Informação ao Cidadão - SIC deverá conceder o acesso imediato </w:t>
      </w:r>
      <w:r w:rsidRPr="001607E1">
        <w:rPr>
          <w:rFonts w:ascii="Courier New" w:hAnsi="Courier New" w:cs="Courier New"/>
          <w:color w:val="121212"/>
          <w:w w:val="87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>informação disponível</w:t>
      </w:r>
      <w:r w:rsidRPr="001607E1"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43" w:right="29" w:firstLine="1276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115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1°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Não sendo possível a concessão de acesso imediato, na forma do caput deste art</w:t>
      </w:r>
      <w:r w:rsidRPr="001607E1"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>go, o SIC (em prazo não superior a 20 (vinte) dias</w:t>
      </w:r>
      <w:r w:rsidRPr="001607E1">
        <w:rPr>
          <w:rFonts w:ascii="Courier New" w:hAnsi="Courier New" w:cs="Courier New"/>
          <w:color w:val="121212"/>
          <w:w w:val="80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deverá: </w:t>
      </w:r>
    </w:p>
    <w:p w:rsidR="0094649C" w:rsidRPr="001607E1" w:rsidRDefault="0094649C" w:rsidP="0094649C">
      <w:pPr>
        <w:pStyle w:val="Estilo"/>
        <w:shd w:val="clear" w:color="auto" w:fill="FFFFFF"/>
        <w:tabs>
          <w:tab w:val="left" w:pos="68"/>
          <w:tab w:val="left" w:pos="1325"/>
        </w:tabs>
        <w:spacing w:line="259" w:lineRule="exact"/>
        <w:ind w:right="10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sz w:val="20"/>
          <w:szCs w:val="20"/>
        </w:rPr>
        <w:tab/>
      </w:r>
      <w:r w:rsidRPr="001607E1">
        <w:rPr>
          <w:rFonts w:ascii="Courier New" w:hAnsi="Courier New" w:cs="Courier New"/>
          <w:color w:val="AAAAAA"/>
          <w:w w:val="92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AAAAAA"/>
          <w:w w:val="92"/>
          <w:sz w:val="20"/>
          <w:szCs w:val="20"/>
          <w:shd w:val="clear" w:color="auto" w:fill="FFFFFF"/>
        </w:rPr>
        <w:tab/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I -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comunicar a data, local e modo para se realizar a consulta, efetuar a reprodução ou obter a certidão;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43" w:right="29" w:firstLine="1276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II -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indicar as razões de fato ou de direito da recusa, total ou parcial, do acesso pretendido;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19" w:right="19" w:firstLine="1291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lII -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comunicar que não possui a </w:t>
      </w:r>
      <w:r w:rsidRPr="001607E1">
        <w:rPr>
          <w:rFonts w:ascii="Courier New" w:hAnsi="Courier New" w:cs="Courier New"/>
          <w:color w:val="121212"/>
          <w:w w:val="84"/>
          <w:sz w:val="20"/>
          <w:szCs w:val="20"/>
          <w:shd w:val="clear" w:color="auto" w:fill="FFFFFF"/>
        </w:rPr>
        <w:t xml:space="preserve">Informação,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indicando, se for do seu conhecimento, o órgão ou entidade que a detém, ou, ainda, remetendo o requerimento a esse órgão ou entidade, cientificando o interessado da remessa de seu pedido de informação.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43" w:right="29" w:firstLine="1276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116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2°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O prazo referido no </w:t>
      </w:r>
      <w:r w:rsidRPr="001607E1">
        <w:rPr>
          <w:rFonts w:ascii="Courier New" w:hAnsi="Courier New" w:cs="Courier New"/>
          <w:color w:val="121212"/>
          <w:w w:val="116"/>
          <w:sz w:val="20"/>
          <w:szCs w:val="20"/>
          <w:shd w:val="clear" w:color="auto" w:fill="FFFFFF"/>
        </w:rPr>
        <w:t>§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>1° poderá ser prorrogado por ma</w:t>
      </w:r>
      <w:r w:rsidRPr="001607E1"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s 10 dez)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br/>
        <w:t>dias</w:t>
      </w:r>
      <w:r w:rsidRPr="001607E1"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>mediante justif</w:t>
      </w:r>
      <w:r w:rsidRPr="001607E1">
        <w:rPr>
          <w:rFonts w:ascii="Courier New" w:hAnsi="Courier New" w:cs="Courier New"/>
          <w:color w:val="373737"/>
          <w:w w:val="92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cativa expressa, da qual será cientificado o requerente.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19" w:right="19" w:firstLine="1291"/>
        <w:jc w:val="both"/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21212"/>
          <w:w w:val="107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21212"/>
          <w:w w:val="92"/>
          <w:sz w:val="20"/>
          <w:szCs w:val="20"/>
          <w:shd w:val="clear" w:color="auto" w:fill="FFFFFF"/>
        </w:rPr>
        <w:t>3°</w:t>
      </w:r>
      <w:r w:rsidRPr="001607E1">
        <w:rPr>
          <w:rFonts w:ascii="Courier New" w:hAnsi="Courier New" w:cs="Courier New"/>
          <w:color w:val="121212"/>
          <w:w w:val="92"/>
          <w:sz w:val="20"/>
          <w:szCs w:val="20"/>
          <w:shd w:val="clear" w:color="auto" w:fill="FFFFFF"/>
        </w:rPr>
        <w:t xml:space="preserve"> Sem prejuízo da segurança e da proteção das informações e do cumprimento da legislação aplicável, o Serviço de Informação ao Cidadão - SIC poderá oferecer meios para que o próprio requerente possa pesquisar a informação de que necessitar.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9" w:right="19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6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4°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Quando não for autorizado o acesso por se tratar de informação total ou parcialmente sigilosa nos termos do art. 23 e seguintes da Lei Federa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l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n.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  <w:vertAlign w:val="superscript"/>
        </w:rPr>
        <w:t xml:space="preserve">o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12.527/2011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o requerente deverá ser informado sobre a possibilidade de recurso, prazos e condições para sua interposição, devendo, ainda, ser-lhe 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nd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cada a autor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dade competente para sua apreciação. </w:t>
      </w:r>
    </w:p>
    <w:p w:rsidR="0094649C" w:rsidRPr="001607E1" w:rsidRDefault="0094649C" w:rsidP="0094649C">
      <w:pPr>
        <w:pStyle w:val="Estilo"/>
        <w:shd w:val="clear" w:color="auto" w:fill="FFFFFF"/>
        <w:spacing w:before="4" w:line="259" w:lineRule="exact"/>
        <w:ind w:left="53" w:right="4" w:firstLine="1267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07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5°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A 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nformação armazenada em formato digital será fornecida nesse formato, caso haja anuência do requerente.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9" w:right="19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1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6°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Caso a 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nformação solicitada esteja disponível ao p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ú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bl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co em formato 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mpresso, eletrôn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co ou em qualquer outro meio de acesso universal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serão informados ao requerente, por escrito, o lugar e a forma pela qual poderá consultar, obter ou reproduz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r a referida informação, procedimento esse que desonerará o SIC da obrigação de seu fornecimento direto, salvo se o requerente declarar não dispor de me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os para realizar por si mesmo tais procedimentos. </w:t>
      </w:r>
    </w:p>
    <w:p w:rsidR="0094649C" w:rsidRPr="001607E1" w:rsidRDefault="0094649C" w:rsidP="0094649C">
      <w:pPr>
        <w:pStyle w:val="Estilo"/>
        <w:shd w:val="clear" w:color="auto" w:fill="FFFFFF"/>
        <w:spacing w:before="230" w:line="259" w:lineRule="exact"/>
        <w:ind w:left="19" w:right="24" w:firstLine="1262"/>
        <w:jc w:val="both"/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Art</w:t>
      </w:r>
      <w:r w:rsidRPr="001607E1">
        <w:rPr>
          <w:rFonts w:ascii="Courier New" w:hAnsi="Courier New" w:cs="Courier New"/>
          <w:b/>
          <w:color w:val="2B2B2B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9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°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O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Serviço de Informação ao “C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dadão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"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SIC, abrangendo a busca e o fornec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mento da informação requerida, é gratuito, salvo nas hipóteses de reprodução de documentos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tuação em que será cobrado do requerente o va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or necessár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o ao ressarcimento </w:t>
      </w:r>
      <w:r w:rsidRPr="001607E1">
        <w:rPr>
          <w:rFonts w:ascii="Courier New" w:hAnsi="Courier New" w:cs="Courier New"/>
          <w:color w:val="111111"/>
          <w:w w:val="129"/>
          <w:sz w:val="20"/>
          <w:szCs w:val="20"/>
          <w:shd w:val="clear" w:color="auto" w:fill="FFFFFF"/>
        </w:rPr>
        <w:t xml:space="preserve">do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custo dos serviços e dos materiais ut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lizados, conforme defin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do em regulamento próprio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9" w:right="24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lastRenderedPageBreak/>
        <w:t>Parágrafo ún</w:t>
      </w:r>
      <w:r w:rsidRPr="001607E1">
        <w:rPr>
          <w:rFonts w:ascii="Courier New" w:hAnsi="Courier New" w:cs="Courier New"/>
          <w:b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co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Estará isento de ressarcir os custos previstos no caput o requerente cuja situação econômica não lhe permita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fazê-lo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sem p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eju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í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zo do sustento próprio ou da família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declar</w:t>
      </w:r>
      <w:r w:rsidR="00850351"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ada nos termos da Lei Federal nº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7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.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1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1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5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/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1983. </w:t>
      </w:r>
    </w:p>
    <w:p w:rsidR="0094649C" w:rsidRPr="001607E1" w:rsidRDefault="0094649C" w:rsidP="0094649C">
      <w:pPr>
        <w:pStyle w:val="Estilo"/>
        <w:shd w:val="clear" w:color="auto" w:fill="FFFFFF"/>
        <w:spacing w:before="230" w:line="259" w:lineRule="exact"/>
        <w:ind w:left="19" w:right="28" w:firstLine="1262"/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Art. 10.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Quando se tratar de acesso à informação cont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da em documento cuja manipu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ação possa prejudicar sua integridade, deverá ser oferecida a consulta de cópia, com certif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cado de que esta confere com o orig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nal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9" w:right="28" w:firstLine="1262"/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Parágrafo único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Na impossibilidade de obtenção de cópias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o requerente poderá sol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citar que, a suas expensas e sob supervisão de servidor púb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ico, a reprodução seja feita por outro meio que não ponha em r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sco a conservação do documento or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ginal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225" w:line="259" w:lineRule="exact"/>
        <w:ind w:left="14" w:right="28" w:firstLine="1262"/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Art. 11</w:t>
      </w:r>
      <w:r w:rsidRPr="001607E1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.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Em caso de indeferimento, parcial ou total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de acesso 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br/>
        <w:t>informação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é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assegurado ao requerente o direito de obter o 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nteiro teor da decisão pro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atada pelo Serviço de Informação ao Cidadão - SIC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4" w:right="28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22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1°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Quando não for autorizado acesso integra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l </w:t>
      </w:r>
      <w:r w:rsidRPr="001607E1">
        <w:rPr>
          <w:rFonts w:ascii="Courier New" w:hAnsi="Courier New" w:cs="Courier New"/>
          <w:color w:val="111111"/>
          <w:w w:val="78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informação por ser e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a parcialmente sig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losa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é assegurado o acesso </w:t>
      </w:r>
      <w:r w:rsidRPr="001607E1">
        <w:rPr>
          <w:rFonts w:ascii="Courier New" w:hAnsi="Courier New" w:cs="Courier New"/>
          <w:color w:val="111111"/>
          <w:w w:val="91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parte não s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gilosa por meio de certidão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extrato ou cópia com ocultação da parte sob sigilo.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4" w:right="28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1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2°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O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direito de acesso aos documentos ou às informações neles cont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das utilizados como fundamento da tomada de decisão e do ato admin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strat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vo se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r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á assegurado com a edição do ato decisório respectivo.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4" w:right="28" w:firstLine="1262"/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31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3°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A negativa de acesso às informações objeto de pedido formulado ao Poder Legislativo, quando não fundamentada, sujeitará o responsáve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l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a medidas d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sc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pl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nares</w:t>
      </w:r>
      <w:r w:rsidRPr="001607E1">
        <w:rPr>
          <w:rFonts w:ascii="Courier New" w:hAnsi="Courier New" w:cs="Courier New"/>
          <w:color w:val="2B2B2B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nos termos da legislação aplicável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19" w:line="254" w:lineRule="exact"/>
        <w:ind w:left="47" w:right="14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07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4°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Quando a negativa de acesso </w:t>
      </w:r>
      <w:r w:rsidRPr="001607E1">
        <w:rPr>
          <w:rFonts w:ascii="Courier New" w:hAnsi="Courier New" w:cs="Courier New"/>
          <w:color w:val="111111"/>
          <w:w w:val="82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informação tiver como o seu extravio, poderá o interessado requerer </w:t>
      </w:r>
      <w:r w:rsidRPr="001607E1">
        <w:rPr>
          <w:rFonts w:ascii="Courier New" w:hAnsi="Courier New" w:cs="Courier New"/>
          <w:color w:val="111111"/>
          <w:w w:val="78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autoridade competente, por intermédio do Serviço de Informação ao Cidadão - 5IC, a instauração de expediente administrativo apropriado para apurar o desaparecimento da respectiva documentação, hipótese na qual o responsável pela guarda da informação extraviada deverá, no prazo de 10 (dez) dias, justificar o fato e indicar as provas que comprovem sua alegação. </w:t>
      </w:r>
    </w:p>
    <w:p w:rsidR="0094649C" w:rsidRPr="001607E1" w:rsidRDefault="001607E1" w:rsidP="0094649C">
      <w:pPr>
        <w:pStyle w:val="Estilo"/>
        <w:shd w:val="clear" w:color="auto" w:fill="FFFFFF"/>
        <w:tabs>
          <w:tab w:val="left" w:pos="4820"/>
        </w:tabs>
        <w:spacing w:before="235" w:line="259" w:lineRule="exact"/>
        <w:ind w:left="3119" w:right="5386" w:firstLine="283"/>
        <w:jc w:val="both"/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 xml:space="preserve">SEÇÃO-II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br/>
        <w:t xml:space="preserve">DOS RECURSOS </w:t>
      </w:r>
    </w:p>
    <w:p w:rsidR="0094649C" w:rsidRPr="001607E1" w:rsidRDefault="0094649C" w:rsidP="0094649C">
      <w:pPr>
        <w:pStyle w:val="Estilo"/>
        <w:shd w:val="clear" w:color="auto" w:fill="FFFFFF"/>
        <w:spacing w:before="278" w:line="254" w:lineRule="exact"/>
        <w:ind w:left="47" w:right="28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Art. 12.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No caso de indeferimento parcial ou total de acesso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informação ou às razões da negativa do acesso, o interessado poderá interpor recurso contra a decisão, no prazo de 10 (dez) dias a contar da sua ciência. </w:t>
      </w:r>
    </w:p>
    <w:p w:rsidR="0094649C" w:rsidRPr="001607E1" w:rsidRDefault="0094649C" w:rsidP="0094649C">
      <w:pPr>
        <w:pStyle w:val="Estilo"/>
        <w:shd w:val="clear" w:color="auto" w:fill="FFFFFF"/>
        <w:spacing w:before="19" w:line="254" w:lineRule="exact"/>
        <w:ind w:left="47" w:right="28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3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1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  <w:vertAlign w:val="superscript"/>
        </w:rPr>
        <w:t>0</w:t>
      </w:r>
      <w:r w:rsidRPr="001607E1">
        <w:rPr>
          <w:rFonts w:ascii="Courier New" w:hAnsi="Courier New" w:cs="Courier New"/>
          <w:color w:val="AAAAAA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O recurso será dirigido à </w:t>
      </w:r>
      <w:r w:rsidRPr="001607E1">
        <w:rPr>
          <w:rFonts w:ascii="Courier New" w:hAnsi="Courier New" w:cs="Courier New"/>
          <w:color w:val="111111"/>
          <w:w w:val="90"/>
          <w:sz w:val="20"/>
          <w:szCs w:val="20"/>
          <w:shd w:val="clear" w:color="auto" w:fill="FFFFFF"/>
        </w:rPr>
        <w:t xml:space="preserve">Secretária,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por intermédio do Serviço de Informação ao Cidadão - SIC, que poderá reconsiderar sua decisão no prazo de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5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(cinco) dias ou, nesse mesmo prazo,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fazê-lo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subir, devidamente informado. </w:t>
      </w:r>
    </w:p>
    <w:p w:rsidR="0094649C" w:rsidRPr="001607E1" w:rsidRDefault="0094649C" w:rsidP="0094649C">
      <w:pPr>
        <w:pStyle w:val="Estilo"/>
        <w:shd w:val="clear" w:color="auto" w:fill="FFFFFF"/>
        <w:spacing w:before="4" w:line="254" w:lineRule="exact"/>
        <w:ind w:left="33" w:right="28" w:firstLine="1296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3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2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  <w:vertAlign w:val="superscript"/>
        </w:rPr>
        <w:t>0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A Secretária deverá proferir a sua decisão no prazo de </w:t>
      </w:r>
      <w:r w:rsidRPr="001607E1">
        <w:rPr>
          <w:rFonts w:ascii="Courier New" w:hAnsi="Courier New" w:cs="Courier New"/>
          <w:color w:val="111111"/>
          <w:w w:val="84"/>
          <w:sz w:val="20"/>
          <w:szCs w:val="20"/>
          <w:shd w:val="clear" w:color="auto" w:fill="FFFFFF"/>
        </w:rPr>
        <w:t xml:space="preserve">5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(cinco) dias contados do recebimento do recurso, sob pena de responsabilidade. </w:t>
      </w:r>
    </w:p>
    <w:p w:rsidR="0094649C" w:rsidRPr="001607E1" w:rsidRDefault="0094649C" w:rsidP="0094649C">
      <w:pPr>
        <w:pStyle w:val="Estilo"/>
        <w:shd w:val="clear" w:color="auto" w:fill="FFFFFF"/>
        <w:spacing w:before="225" w:line="254" w:lineRule="exact"/>
        <w:ind w:left="38" w:right="33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Art.13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. Indeferido o acesso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informação pela Secretária na forma do art. 11 desta Lei, o requerente poderá recorrer ao Presidente, que de</w:t>
      </w:r>
      <w:r w:rsidRPr="001607E1">
        <w:rPr>
          <w:rFonts w:ascii="Courier New" w:hAnsi="Courier New" w:cs="Courier New"/>
          <w:color w:val="373737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iberará no prazo de 5 (c</w:t>
      </w:r>
      <w:r w:rsidRPr="001607E1">
        <w:rPr>
          <w:rFonts w:ascii="Courier New" w:hAnsi="Courier New" w:cs="Courier New"/>
          <w:color w:val="373737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nco) dias se: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324" w:right="19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I -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o acesso à informação não classificada como sigilosa for negado; </w:t>
      </w:r>
    </w:p>
    <w:p w:rsidR="0094649C" w:rsidRPr="001607E1" w:rsidRDefault="0094649C" w:rsidP="0094649C">
      <w:pPr>
        <w:pStyle w:val="Estilo"/>
        <w:shd w:val="clear" w:color="auto" w:fill="FFFFFF"/>
        <w:spacing w:before="19" w:line="254" w:lineRule="exact"/>
        <w:ind w:left="38" w:right="33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lastRenderedPageBreak/>
        <w:t>II -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a decisão de negativa de acesso à informação total ou parcialmente classificada como sigilosa não indicar a autoridade classificadora ou a hierarquicamente superior a quem possa ser dirigido pedido de acesso ou desclassificação; </w:t>
      </w:r>
    </w:p>
    <w:p w:rsidR="0094649C" w:rsidRPr="001607E1" w:rsidRDefault="0094649C" w:rsidP="0094649C">
      <w:pPr>
        <w:pStyle w:val="Estilo"/>
        <w:shd w:val="clear" w:color="auto" w:fill="FFFFFF"/>
        <w:spacing w:before="4" w:line="254" w:lineRule="exact"/>
        <w:ind w:left="24" w:right="33" w:firstLine="1296"/>
        <w:jc w:val="both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III -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estiverem sendo descumpridos prazos ou outros procedimentos previstos nesta Lei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19" w:line="254" w:lineRule="exact"/>
        <w:ind w:left="38" w:right="33" w:firstLine="1262"/>
        <w:jc w:val="both"/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3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1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  <w:vertAlign w:val="superscript"/>
        </w:rPr>
        <w:t>0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Verificada a procedência das razões do recurso, o Presidente determinará ao Serviço de Informação ao Cidadão - SIC que adote as providências necessárias para dar cumprimento ao disposto nesta Lei. </w:t>
      </w:r>
    </w:p>
    <w:p w:rsidR="0094649C" w:rsidRPr="001607E1" w:rsidRDefault="0094649C" w:rsidP="0094649C">
      <w:pPr>
        <w:pStyle w:val="Estilo"/>
        <w:shd w:val="clear" w:color="auto" w:fill="FFFFFF"/>
        <w:spacing w:before="19" w:line="254" w:lineRule="exact"/>
        <w:ind w:left="38" w:right="33" w:firstLine="1262"/>
        <w:jc w:val="both"/>
        <w:rPr>
          <w:rFonts w:ascii="Courier New" w:hAnsi="Courier New" w:cs="Courier New"/>
          <w:color w:val="C4C4C4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07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2</w:t>
      </w: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  <w:vertAlign w:val="superscript"/>
        </w:rPr>
        <w:t>0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Negado o acesso </w:t>
      </w:r>
      <w:r w:rsidRPr="001607E1">
        <w:rPr>
          <w:rFonts w:ascii="Courier New" w:hAnsi="Courier New" w:cs="Courier New"/>
          <w:color w:val="111111"/>
          <w:w w:val="87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informação pelo Presidente, cópia do expediente será encaminhada ao Sistema de Controle Interno, para acompanhamento e fiscalização da sua regularidade.</w:t>
      </w:r>
      <w:r w:rsidRPr="001607E1">
        <w:rPr>
          <w:rFonts w:ascii="Courier New" w:hAnsi="Courier New" w:cs="Courier New"/>
          <w:color w:val="C4C4C4"/>
          <w:sz w:val="20"/>
          <w:szCs w:val="20"/>
          <w:shd w:val="clear" w:color="auto" w:fill="FFFFFF"/>
        </w:rPr>
        <w:t xml:space="preserve"> </w:t>
      </w:r>
    </w:p>
    <w:p w:rsidR="0094649C" w:rsidRPr="001607E1" w:rsidRDefault="0094649C" w:rsidP="001607E1">
      <w:pPr>
        <w:pStyle w:val="Estilo"/>
        <w:shd w:val="clear" w:color="auto" w:fill="FFFFFF"/>
        <w:spacing w:before="91" w:line="360" w:lineRule="exact"/>
        <w:ind w:left="3431" w:right="19"/>
        <w:rPr>
          <w:rFonts w:ascii="Courier New" w:hAnsi="Courier New" w:cs="Courier New"/>
          <w:b/>
          <w:color w:val="111111"/>
          <w:w w:val="8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CAPITULO III</w:t>
      </w:r>
    </w:p>
    <w:p w:rsidR="0094649C" w:rsidRPr="001607E1" w:rsidRDefault="0094649C" w:rsidP="001607E1">
      <w:pPr>
        <w:pStyle w:val="Estilo"/>
        <w:shd w:val="clear" w:color="auto" w:fill="FFFFFF"/>
        <w:spacing w:line="259" w:lineRule="exact"/>
        <w:ind w:left="1134" w:right="1593"/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DA COMPOSIÇÃO DA COMISSÃO DE SERVIÇO DE INFORMAÇÃO AO CIDADÃO - SIC</w:t>
      </w:r>
    </w:p>
    <w:p w:rsidR="0094649C" w:rsidRPr="001607E1" w:rsidRDefault="0094649C" w:rsidP="0094649C">
      <w:pPr>
        <w:pStyle w:val="Estilo"/>
        <w:shd w:val="clear" w:color="auto" w:fill="FFFFFF"/>
        <w:spacing w:before="211" w:line="264" w:lineRule="exact"/>
        <w:ind w:left="52" w:right="38"/>
        <w:jc w:val="both"/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sz w:val="20"/>
          <w:szCs w:val="20"/>
          <w:shd w:val="clear" w:color="auto" w:fill="FFFFFF"/>
        </w:rPr>
        <w:t>Art. 14.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O Serviço de Informação ao Cidadão - SIC será constituído por uma equipe de, no mínimo</w:t>
      </w:r>
      <w:r w:rsidRPr="001607E1">
        <w:rPr>
          <w:rFonts w:ascii="Courier New" w:hAnsi="Courier New" w:cs="Courier New"/>
          <w:color w:val="111111"/>
          <w:w w:val="80"/>
          <w:sz w:val="20"/>
          <w:szCs w:val="20"/>
          <w:shd w:val="clear" w:color="auto" w:fill="FFFFFF"/>
        </w:rPr>
        <w:t xml:space="preserve">,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>2 (dois) membros titulares e 1 (um) suplente, a serem designados pelo Presidente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>, sendo no mínimo 1 (um) detentor de cargo de</w:t>
      </w:r>
      <w:r w:rsidRPr="001607E1">
        <w:rPr>
          <w:rFonts w:ascii="Courier New" w:hAnsi="Courier New" w:cs="Courier New"/>
          <w:color w:val="111111"/>
          <w:w w:val="132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>provimento efetivo e estável</w:t>
      </w:r>
      <w:r w:rsidRPr="001607E1"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54" w:lineRule="exact"/>
        <w:ind w:left="15" w:right="139" w:firstLine="1262"/>
        <w:jc w:val="both"/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6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t>1</w:t>
      </w:r>
      <w:r w:rsidRPr="001607E1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  <w:vertAlign w:val="superscript"/>
        </w:rPr>
        <w:t>0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Os servidores que vierem a ser designados na forma deste artigo deverão ser submetidos, de forma regular e permanente, a treinamentos e avaliações de desempenho de atividades, com o objetivo de manter-se a condição indispensável para a sua permanência no exercício da função, bem como para garantir a eficiência do Serviço de Informação ao Cidadão - SIC</w:t>
      </w:r>
      <w:r w:rsidRPr="001607E1"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54" w:lineRule="exact"/>
        <w:ind w:left="15" w:right="139" w:firstLine="1262"/>
        <w:jc w:val="both"/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6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t>2°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Os servidores designados para atuarem no Serviço de Informação ao Cidadão - SIC deverão desempenhar com zelo, integridade e eficiência as funções deste serviço, sem prejuízo do cumprimento das atribuições próprias do cargo de origem.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54" w:lineRule="exact"/>
        <w:ind w:left="15" w:right="139" w:firstLine="1262"/>
        <w:jc w:val="both"/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11111"/>
          <w:w w:val="116"/>
          <w:sz w:val="20"/>
          <w:szCs w:val="20"/>
          <w:shd w:val="clear" w:color="auto" w:fill="FFFFFF"/>
        </w:rPr>
        <w:t xml:space="preserve">§ </w:t>
      </w:r>
      <w:r w:rsidRPr="001607E1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t>3°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A função dos servidores que integrarem a Comissão do Serviço de Informação ao Cidadão - SIC compreende a responsabilidade pela autuação, instrução, acompanhamento e diligências relativas aos expedientes de pedidos de acesso </w:t>
      </w:r>
      <w:r w:rsidRPr="001607E1">
        <w:rPr>
          <w:rFonts w:ascii="Courier New" w:hAnsi="Courier New" w:cs="Courier New"/>
          <w:color w:val="111111"/>
          <w:w w:val="89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informação, a disponibilização de informações públicas, a deliberação sobre os pedidos de acesso em primeira instância, o recebimento, processamento e o encaminhamento </w:t>
      </w:r>
      <w:r w:rsidRPr="001607E1">
        <w:rPr>
          <w:rFonts w:ascii="Courier New" w:hAnsi="Courier New" w:cs="Courier New"/>
          <w:color w:val="111111"/>
          <w:w w:val="89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autoridade superior dos recursos interpostos das suas decisões, a articulação com outros órgãos administrativos para fins de instrução dos expedientes sob a sua responsabilidade e todas as demais tarefas administrativas relativas aos pedidos de acesso </w:t>
      </w:r>
      <w:r w:rsidRPr="001607E1">
        <w:rPr>
          <w:rFonts w:ascii="Courier New" w:hAnsi="Courier New" w:cs="Courier New"/>
          <w:color w:val="111111"/>
          <w:w w:val="89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informação formulados ao Poder Legislativo, aí incluída a responsabilidade pela alimentação de programas Informatizados de acompanhamento dos expedientes e a execução de tarefas auxiliares junto ao arquivo público. </w:t>
      </w:r>
    </w:p>
    <w:p w:rsidR="0094649C" w:rsidRPr="001607E1" w:rsidRDefault="0094649C" w:rsidP="0094649C">
      <w:pPr>
        <w:pStyle w:val="Estilo"/>
        <w:shd w:val="clear" w:color="auto" w:fill="FFFFFF"/>
        <w:spacing w:before="24" w:line="254" w:lineRule="exact"/>
        <w:ind w:left="15" w:right="139" w:firstLine="1262"/>
        <w:jc w:val="both"/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11111"/>
          <w:w w:val="115"/>
          <w:sz w:val="20"/>
          <w:szCs w:val="20"/>
          <w:shd w:val="clear" w:color="auto" w:fill="FFFFFF"/>
        </w:rPr>
        <w:t xml:space="preserve">§ </w:t>
      </w:r>
      <w:r w:rsidRPr="003D5FEA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t>4°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Compete aos integrantes da equipe do Serviço de Informação ao Cidadão - SIC o dever de notificar a Secretária, o Controle Interno</w:t>
      </w:r>
      <w:r w:rsidRPr="001607E1">
        <w:rPr>
          <w:rFonts w:ascii="Courier New" w:hAnsi="Courier New" w:cs="Courier New"/>
          <w:color w:val="B3B3B3"/>
          <w:w w:val="92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>e a Consultaria Jurídica acerca dos casos de inobservância das diretrizes estabelecidas nesta Lei</w:t>
      </w:r>
      <w:r w:rsidRPr="001607E1">
        <w:rPr>
          <w:rFonts w:ascii="Courier New" w:hAnsi="Courier New" w:cs="Courier New"/>
          <w:color w:val="000000"/>
          <w:w w:val="92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273" w:line="254" w:lineRule="exact"/>
        <w:ind w:left="5" w:right="149" w:firstLine="1262"/>
        <w:jc w:val="both"/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t>Art. 15.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A investidura dos membros da Comissão do Serviço de Informação ao Cidadão - SIC não excederá a 2 (dois) anos, vedada a recondução da totalidade de seus membros para a mesma Comissão no período subsequente. </w:t>
      </w:r>
    </w:p>
    <w:p w:rsidR="0094649C" w:rsidRPr="001607E1" w:rsidRDefault="0094649C" w:rsidP="0094649C">
      <w:pPr>
        <w:pStyle w:val="Estilo"/>
        <w:shd w:val="clear" w:color="auto" w:fill="FFFFFF"/>
        <w:spacing w:before="240" w:line="254" w:lineRule="exact"/>
        <w:ind w:right="149" w:firstLine="1262"/>
        <w:jc w:val="both"/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lastRenderedPageBreak/>
        <w:t>Art. 16.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Os membros da Comissão de Serviço de Informação ao Cidadão - SIC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deverão eleger o seu Presidente, cujo mandato será desempenhado pelo período definido pela própria Comissão, cujo limite máximo </w:t>
      </w:r>
      <w:r w:rsidRPr="001607E1">
        <w:rPr>
          <w:rFonts w:ascii="Courier New" w:hAnsi="Courier New" w:cs="Courier New"/>
          <w:color w:val="111111"/>
          <w:sz w:val="20"/>
          <w:szCs w:val="20"/>
          <w:shd w:val="clear" w:color="auto" w:fill="FFFFFF"/>
        </w:rPr>
        <w:t xml:space="preserve">é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o da investidura na função.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right="158" w:firstLine="1248"/>
        <w:jc w:val="both"/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Parágrafo único. Compete ao Presidente da Comissão de Serviço de Informação ao Cidadão - SIC: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right="158" w:firstLine="1248"/>
        <w:jc w:val="both"/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t>I -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assegurar o cumprimento das normas relativas ao acesso </w:t>
      </w:r>
      <w:r w:rsidRPr="001607E1">
        <w:rPr>
          <w:rFonts w:ascii="Courier New" w:hAnsi="Courier New" w:cs="Courier New"/>
          <w:color w:val="111111"/>
          <w:w w:val="82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informação, de forma eficiente e adequada aos objetivos desta Lei;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right="158" w:firstLine="1248"/>
        <w:jc w:val="both"/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11111"/>
          <w:w w:val="92"/>
          <w:sz w:val="20"/>
          <w:szCs w:val="20"/>
          <w:shd w:val="clear" w:color="auto" w:fill="FFFFFF"/>
        </w:rPr>
        <w:t>II -</w:t>
      </w:r>
      <w:r w:rsidRPr="001607E1">
        <w:rPr>
          <w:rFonts w:ascii="Courier New" w:hAnsi="Courier New" w:cs="Courier New"/>
          <w:color w:val="111111"/>
          <w:w w:val="92"/>
          <w:sz w:val="20"/>
          <w:szCs w:val="20"/>
          <w:shd w:val="clear" w:color="auto" w:fill="FFFFFF"/>
        </w:rPr>
        <w:t xml:space="preserve"> monitorar a implementação do disposto nesta Lei e apresentar relatórios periódicos sobre o seu cumprimento; </w:t>
      </w:r>
    </w:p>
    <w:p w:rsidR="0094649C" w:rsidRPr="001607E1" w:rsidRDefault="0094649C" w:rsidP="0094649C">
      <w:pPr>
        <w:pStyle w:val="Estilo"/>
        <w:shd w:val="clear" w:color="auto" w:fill="FFFFFF"/>
        <w:spacing w:before="28" w:line="249" w:lineRule="exact"/>
        <w:ind w:left="14" w:right="14" w:firstLine="1252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  <w:t>III -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 recomendar as medidas indispensáveis à implementação e ao aperfeiçoamento das normas e procedimentos necessários ao correto cumprimento </w:t>
      </w:r>
    </w:p>
    <w:p w:rsidR="0094649C" w:rsidRPr="001607E1" w:rsidRDefault="0094649C" w:rsidP="0094649C">
      <w:pPr>
        <w:pStyle w:val="Estilo"/>
        <w:shd w:val="clear" w:color="auto" w:fill="FFFFFF"/>
        <w:tabs>
          <w:tab w:val="left" w:pos="3365"/>
        </w:tabs>
        <w:spacing w:line="240" w:lineRule="exact"/>
        <w:jc w:val="both"/>
        <w:rPr>
          <w:rFonts w:ascii="Courier New" w:hAnsi="Courier New" w:cs="Courier New"/>
          <w:color w:val="8E8E8E"/>
          <w:w w:val="9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717171"/>
          <w:w w:val="91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do disposto nesta Lei; e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ab/>
      </w:r>
      <w:r w:rsidRPr="001607E1">
        <w:rPr>
          <w:rFonts w:ascii="Courier New" w:hAnsi="Courier New" w:cs="Courier New"/>
          <w:color w:val="8E8E8E"/>
          <w:w w:val="91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28" w:line="254" w:lineRule="exact"/>
        <w:ind w:left="76" w:right="4" w:firstLine="1276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  <w:t>IV -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 orientar as respectivas unidades e órgãos administrativos no que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br/>
        <w:t xml:space="preserve">se refere ao cumprimento do disposto nesta Resolução e seus regulamentos. </w:t>
      </w:r>
    </w:p>
    <w:p w:rsidR="0094649C" w:rsidRPr="001607E1" w:rsidRDefault="0094649C" w:rsidP="0094649C">
      <w:pPr>
        <w:pStyle w:val="Estilo"/>
        <w:shd w:val="clear" w:color="auto" w:fill="FFFFFF"/>
        <w:spacing w:before="253" w:line="249" w:lineRule="exact"/>
        <w:ind w:left="76" w:right="23" w:firstLine="1252"/>
        <w:jc w:val="both"/>
        <w:rPr>
          <w:rFonts w:ascii="Courier New" w:hAnsi="Courier New" w:cs="Courier New"/>
          <w:color w:val="343434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  <w:t xml:space="preserve">Art. </w:t>
      </w:r>
      <w:r w:rsidRPr="003D5FEA">
        <w:rPr>
          <w:rFonts w:ascii="Courier New" w:hAnsi="Courier New" w:cs="Courier New"/>
          <w:b/>
          <w:color w:val="0E0E0E"/>
          <w:sz w:val="20"/>
          <w:szCs w:val="20"/>
          <w:shd w:val="clear" w:color="auto" w:fill="FFFFFF"/>
        </w:rPr>
        <w:t>17.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>Os membros da Comissão de Serviço de Informação ao Cidadão - SIC responderão solidariamente por todos os atos</w:t>
      </w:r>
      <w:r w:rsidRPr="001607E1">
        <w:rPr>
          <w:rFonts w:ascii="Courier New" w:hAnsi="Courier New" w:cs="Courier New"/>
          <w:color w:val="B7B7B7"/>
          <w:w w:val="91"/>
          <w:sz w:val="20"/>
          <w:szCs w:val="20"/>
          <w:shd w:val="clear" w:color="auto" w:fill="FFFFFF"/>
        </w:rPr>
        <w:t>.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>praticados pela Comissão, salvo se posição individual divergente estiver devidamente fundamentada e registrada em ata lavrada na reunião em que tiver sido tomada a decisão</w:t>
      </w:r>
      <w:r w:rsidRPr="001607E1">
        <w:rPr>
          <w:rFonts w:ascii="Courier New" w:hAnsi="Courier New" w:cs="Courier New"/>
          <w:color w:val="343434"/>
          <w:w w:val="91"/>
          <w:sz w:val="20"/>
          <w:szCs w:val="20"/>
          <w:shd w:val="clear" w:color="auto" w:fill="FFFFFF"/>
        </w:rPr>
        <w:t xml:space="preserve">. </w:t>
      </w:r>
    </w:p>
    <w:p w:rsidR="0094649C" w:rsidRPr="003D5FEA" w:rsidRDefault="0094649C" w:rsidP="0094649C">
      <w:pPr>
        <w:pStyle w:val="Estilo"/>
        <w:shd w:val="clear" w:color="auto" w:fill="FFFFFF"/>
        <w:spacing w:before="225" w:line="244" w:lineRule="exact"/>
        <w:ind w:left="3494" w:right="19"/>
        <w:jc w:val="both"/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  <w:t xml:space="preserve">CAPÍTULO IV </w:t>
      </w:r>
    </w:p>
    <w:p w:rsidR="0094649C" w:rsidRPr="003D5FEA" w:rsidRDefault="0094649C" w:rsidP="0094649C">
      <w:pPr>
        <w:pStyle w:val="Estilo"/>
        <w:shd w:val="clear" w:color="auto" w:fill="FFFFFF"/>
        <w:spacing w:line="273" w:lineRule="exact"/>
        <w:ind w:left="2860" w:right="19"/>
        <w:jc w:val="both"/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  <w:t xml:space="preserve">DAS RESPONSABILIDADES </w:t>
      </w:r>
    </w:p>
    <w:p w:rsidR="0094649C" w:rsidRPr="001607E1" w:rsidRDefault="0094649C" w:rsidP="0094649C">
      <w:pPr>
        <w:pStyle w:val="Estilo"/>
        <w:shd w:val="clear" w:color="auto" w:fill="FFFFFF"/>
        <w:spacing w:before="259" w:line="259" w:lineRule="exact"/>
        <w:ind w:left="76" w:right="13" w:firstLine="1128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B7B7B7"/>
          <w:w w:val="91"/>
          <w:sz w:val="20"/>
          <w:szCs w:val="20"/>
          <w:shd w:val="clear" w:color="auto" w:fill="FFFFFF"/>
        </w:rPr>
        <w:t xml:space="preserve">. </w:t>
      </w:r>
      <w:r w:rsidRPr="003D5FEA"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  <w:t>Art. 18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. As condutas ilícitas que ensejarem responsabilidade ao agente público, na forma do art. 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32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da Lei Federal nº 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12.527/2011,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serão processadas em expediente administrativo próprio, com observância aos princípios do contraditório, da ampla defesa e do devido processo legal, e serão consideradas, para fins do disposto no Regime Jurídico Único dos Servidores de que trata a Lei Municipal nº 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2.635/90,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infrações administrativas, que deverão ser apenadas segundo os critérios nela estabelecidos. </w:t>
      </w:r>
    </w:p>
    <w:p w:rsidR="0094649C" w:rsidRPr="001607E1" w:rsidRDefault="0094649C" w:rsidP="0094649C">
      <w:pPr>
        <w:pStyle w:val="Estilo"/>
        <w:shd w:val="clear" w:color="auto" w:fill="FFFFFF"/>
        <w:spacing w:before="292" w:line="249" w:lineRule="exact"/>
        <w:ind w:left="76" w:right="33" w:firstLine="1252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91"/>
          <w:sz w:val="20"/>
          <w:szCs w:val="20"/>
          <w:shd w:val="clear" w:color="auto" w:fill="FFFFFF"/>
        </w:rPr>
        <w:t xml:space="preserve">Art. </w:t>
      </w:r>
      <w:r w:rsidRPr="003D5FEA">
        <w:rPr>
          <w:rFonts w:ascii="Courier New" w:hAnsi="Courier New" w:cs="Courier New"/>
          <w:b/>
          <w:color w:val="0E0E0E"/>
          <w:sz w:val="20"/>
          <w:szCs w:val="20"/>
          <w:shd w:val="clear" w:color="auto" w:fill="FFFFFF"/>
        </w:rPr>
        <w:t>19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A pessoa física ou entidade privada que detiver informações em virtude de vínculo de qualquer natureza com o Poder Legislativo e deixar de observar o disposto nesta Resolução estará sujeita às seguintes sanções: </w:t>
      </w:r>
    </w:p>
    <w:p w:rsidR="0094649C" w:rsidRPr="001607E1" w:rsidRDefault="0094649C" w:rsidP="003D5FEA">
      <w:pPr>
        <w:pStyle w:val="Estilo"/>
        <w:shd w:val="clear" w:color="auto" w:fill="FFFFFF"/>
        <w:tabs>
          <w:tab w:val="left" w:pos="1418"/>
        </w:tabs>
        <w:spacing w:line="259" w:lineRule="exact"/>
        <w:ind w:left="1334" w:right="6378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>I</w:t>
      </w:r>
      <w:r w:rsidR="003D5FEA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>-Advertência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br/>
      </w:r>
      <w:r w:rsidR="003D5FEA">
        <w:rPr>
          <w:rFonts w:ascii="Courier New" w:hAnsi="Courier New" w:cs="Courier New"/>
          <w:color w:val="0E0E0E"/>
          <w:w w:val="163"/>
          <w:sz w:val="20"/>
          <w:szCs w:val="20"/>
          <w:shd w:val="clear" w:color="auto" w:fill="FFFFFF"/>
        </w:rPr>
        <w:t>II</w:t>
      </w:r>
      <w:r w:rsidRPr="001607E1">
        <w:rPr>
          <w:rFonts w:ascii="Courier New" w:hAnsi="Courier New" w:cs="Courier New"/>
          <w:color w:val="0E0E0E"/>
          <w:w w:val="163"/>
          <w:sz w:val="20"/>
          <w:szCs w:val="20"/>
          <w:shd w:val="clear" w:color="auto" w:fill="FFFFFF"/>
        </w:rPr>
        <w:t xml:space="preserve"> -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multa; 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1334" w:right="19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III - rescisão do vínculo com o </w:t>
      </w:r>
      <w:r w:rsidRPr="001607E1">
        <w:rPr>
          <w:rFonts w:ascii="Courier New" w:hAnsi="Courier New" w:cs="Courier New"/>
          <w:color w:val="0E0E0E"/>
          <w:w w:val="88"/>
          <w:sz w:val="20"/>
          <w:szCs w:val="20"/>
          <w:shd w:val="clear" w:color="auto" w:fill="FFFFFF"/>
        </w:rPr>
        <w:t xml:space="preserve">poder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público; </w:t>
      </w:r>
    </w:p>
    <w:p w:rsidR="0094649C" w:rsidRPr="001607E1" w:rsidRDefault="0094649C" w:rsidP="0094649C">
      <w:pPr>
        <w:pStyle w:val="Estilo"/>
        <w:shd w:val="clear" w:color="auto" w:fill="FFFFFF"/>
        <w:spacing w:before="9" w:line="249" w:lineRule="exact"/>
        <w:ind w:left="76" w:right="38" w:firstLine="1257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IV - suspensão temporária de participar em licitação e impedimento de contratar com a administração pública por prazo não superior </w:t>
      </w:r>
      <w:r w:rsidRPr="001607E1">
        <w:rPr>
          <w:rFonts w:ascii="Courier New" w:hAnsi="Courier New" w:cs="Courier New"/>
          <w:color w:val="0E0E0E"/>
          <w:w w:val="92"/>
          <w:sz w:val="20"/>
          <w:szCs w:val="20"/>
          <w:shd w:val="clear" w:color="auto" w:fill="FFFFFF"/>
        </w:rPr>
        <w:t xml:space="preserve">a 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2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(dois) anos; </w:t>
      </w:r>
    </w:p>
    <w:p w:rsidR="0094649C" w:rsidRPr="001607E1" w:rsidRDefault="0094649C" w:rsidP="0094649C">
      <w:pPr>
        <w:pStyle w:val="Estilo"/>
        <w:shd w:val="clear" w:color="auto" w:fill="FFFFFF"/>
        <w:spacing w:line="264" w:lineRule="exact"/>
        <w:ind w:left="76" w:right="28" w:firstLine="1200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8E8E8E"/>
          <w:w w:val="91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V - declaração de inidoneidade para licitar ou contratar com o Poder Legislativo, até que seja promovida </w:t>
      </w:r>
      <w:r w:rsidRPr="001607E1">
        <w:rPr>
          <w:rFonts w:ascii="Courier New" w:hAnsi="Courier New" w:cs="Courier New"/>
          <w:color w:val="0E0E0E"/>
          <w:w w:val="82"/>
          <w:sz w:val="20"/>
          <w:szCs w:val="20"/>
          <w:shd w:val="clear" w:color="auto" w:fill="FFFFFF"/>
        </w:rPr>
        <w:t xml:space="preserve">a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>reabilitação perante a própria autoridade que  aplicou a penalidade.</w:t>
      </w:r>
    </w:p>
    <w:p w:rsidR="0094649C" w:rsidRPr="001607E1" w:rsidRDefault="0094649C" w:rsidP="0094649C">
      <w:pPr>
        <w:pStyle w:val="Estilo"/>
        <w:shd w:val="clear" w:color="auto" w:fill="FFFFFF"/>
        <w:spacing w:line="259" w:lineRule="exact"/>
        <w:ind w:left="76" w:right="28" w:firstLine="1128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8E8E8E"/>
          <w:w w:val="115"/>
          <w:sz w:val="20"/>
          <w:szCs w:val="20"/>
          <w:shd w:val="clear" w:color="auto" w:fill="FFFFFF"/>
        </w:rPr>
        <w:t xml:space="preserve"> </w:t>
      </w:r>
      <w:r w:rsidRPr="003D5FEA">
        <w:rPr>
          <w:rFonts w:ascii="Courier New" w:hAnsi="Courier New" w:cs="Courier New"/>
          <w:b/>
          <w:color w:val="0E0E0E"/>
          <w:w w:val="115"/>
          <w:sz w:val="20"/>
          <w:szCs w:val="20"/>
          <w:shd w:val="clear" w:color="auto" w:fill="FFFFFF"/>
        </w:rPr>
        <w:t xml:space="preserve">§ </w:t>
      </w:r>
      <w:r w:rsidRPr="003D5FEA">
        <w:rPr>
          <w:rFonts w:ascii="Courier New" w:hAnsi="Courier New" w:cs="Courier New"/>
          <w:b/>
          <w:color w:val="0E0E0E"/>
          <w:sz w:val="20"/>
          <w:szCs w:val="20"/>
          <w:shd w:val="clear" w:color="auto" w:fill="FFFFFF"/>
        </w:rPr>
        <w:t>1</w:t>
      </w:r>
      <w:r w:rsidRPr="003D5FEA">
        <w:rPr>
          <w:rFonts w:ascii="Courier New" w:hAnsi="Courier New" w:cs="Courier New"/>
          <w:b/>
          <w:color w:val="0E0E0E"/>
          <w:sz w:val="20"/>
          <w:szCs w:val="20"/>
          <w:shd w:val="clear" w:color="auto" w:fill="FFFFFF"/>
          <w:vertAlign w:val="superscript"/>
        </w:rPr>
        <w:t>0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As sanções previstas nos incisos 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I, lII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e IV poderão ser aplicadas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br/>
        <w:t xml:space="preserve">juntamente com a do inciso II, assegurado o direito de defesa do interessado, no respectivo processo, no prazo de 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10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(dez) dias. </w:t>
      </w:r>
    </w:p>
    <w:p w:rsidR="0094649C" w:rsidRPr="001607E1" w:rsidRDefault="0094649C" w:rsidP="0094649C">
      <w:pPr>
        <w:pStyle w:val="Estilo"/>
        <w:shd w:val="clear" w:color="auto" w:fill="FFFFFF"/>
        <w:spacing w:before="28" w:line="249" w:lineRule="exact"/>
        <w:ind w:left="76" w:right="33" w:firstLine="1252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113"/>
          <w:sz w:val="20"/>
          <w:szCs w:val="20"/>
          <w:shd w:val="clear" w:color="auto" w:fill="FFFFFF"/>
        </w:rPr>
        <w:t xml:space="preserve">§ </w:t>
      </w:r>
      <w:r w:rsidRPr="003D5FEA">
        <w:rPr>
          <w:rFonts w:ascii="Courier New" w:hAnsi="Courier New" w:cs="Courier New"/>
          <w:b/>
          <w:color w:val="0E0E0E"/>
          <w:w w:val="85"/>
          <w:sz w:val="20"/>
          <w:szCs w:val="20"/>
          <w:shd w:val="clear" w:color="auto" w:fill="FFFFFF"/>
        </w:rPr>
        <w:t>2</w:t>
      </w:r>
      <w:r w:rsidRPr="001607E1">
        <w:rPr>
          <w:rFonts w:ascii="Courier New" w:hAnsi="Courier New" w:cs="Courier New"/>
          <w:color w:val="0E0E0E"/>
          <w:w w:val="85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A aplicação da sanção prevista no </w:t>
      </w:r>
      <w:r w:rsidRPr="001607E1">
        <w:rPr>
          <w:rFonts w:ascii="Courier New" w:hAnsi="Courier New" w:cs="Courier New"/>
          <w:color w:val="0E0E0E"/>
          <w:w w:val="85"/>
          <w:sz w:val="20"/>
          <w:szCs w:val="20"/>
          <w:shd w:val="clear" w:color="auto" w:fill="FFFFFF"/>
        </w:rPr>
        <w:t xml:space="preserve">inciso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V é de competência exclusiva do Presidente, facultada a defesa do interessado, no respectivo processo, no prazo de </w:t>
      </w:r>
      <w:r w:rsidRPr="001607E1">
        <w:rPr>
          <w:rFonts w:ascii="Courier New" w:hAnsi="Courier New" w:cs="Courier New"/>
          <w:color w:val="0E0E0E"/>
          <w:sz w:val="20"/>
          <w:szCs w:val="20"/>
          <w:shd w:val="clear" w:color="auto" w:fill="FFFFFF"/>
        </w:rPr>
        <w:t xml:space="preserve">10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(dez) dias da abertura de vista. </w:t>
      </w:r>
    </w:p>
    <w:p w:rsidR="0094649C" w:rsidRPr="001607E1" w:rsidRDefault="0094649C" w:rsidP="0094649C">
      <w:pPr>
        <w:pStyle w:val="Estilo"/>
        <w:shd w:val="clear" w:color="auto" w:fill="FFFFFF"/>
        <w:spacing w:before="28" w:line="249" w:lineRule="exact"/>
        <w:ind w:left="76" w:right="33" w:firstLine="1252"/>
        <w:jc w:val="both"/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0E0E0E"/>
          <w:w w:val="113"/>
          <w:sz w:val="20"/>
          <w:szCs w:val="20"/>
          <w:shd w:val="clear" w:color="auto" w:fill="FFFFFF"/>
        </w:rPr>
        <w:lastRenderedPageBreak/>
        <w:t xml:space="preserve">§ </w:t>
      </w:r>
      <w:r w:rsidRPr="003D5FEA">
        <w:rPr>
          <w:rFonts w:ascii="Courier New" w:hAnsi="Courier New" w:cs="Courier New"/>
          <w:b/>
          <w:color w:val="0E0E0E"/>
          <w:w w:val="106"/>
          <w:sz w:val="20"/>
          <w:szCs w:val="20"/>
          <w:shd w:val="clear" w:color="auto" w:fill="FFFFFF"/>
        </w:rPr>
        <w:t>3</w:t>
      </w:r>
      <w:r w:rsidRPr="003D5FEA">
        <w:rPr>
          <w:rFonts w:ascii="Courier New" w:hAnsi="Courier New" w:cs="Courier New"/>
          <w:b/>
          <w:color w:val="0E0E0E"/>
          <w:w w:val="106"/>
          <w:sz w:val="20"/>
          <w:szCs w:val="20"/>
          <w:shd w:val="clear" w:color="auto" w:fill="FFFFFF"/>
          <w:vertAlign w:val="superscript"/>
        </w:rPr>
        <w:t>0</w:t>
      </w:r>
      <w:r w:rsidRPr="001607E1">
        <w:rPr>
          <w:rFonts w:ascii="Courier New" w:hAnsi="Courier New" w:cs="Courier New"/>
          <w:color w:val="0E0E0E"/>
          <w:w w:val="106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0E0E0E"/>
          <w:w w:val="91"/>
          <w:sz w:val="20"/>
          <w:szCs w:val="20"/>
          <w:shd w:val="clear" w:color="auto" w:fill="FFFFFF"/>
        </w:rPr>
        <w:t xml:space="preserve">A reabilitação referida no inciso V será autorizada somente quando o interessado efetivar o ressarcimento ao órgão ou entidade dos prejuízos resultantes e após, decorrido o prazo da sanção aplicada com base no inciso IV. </w:t>
      </w:r>
    </w:p>
    <w:p w:rsidR="0094649C" w:rsidRPr="001607E1" w:rsidRDefault="0094649C" w:rsidP="0094649C">
      <w:pPr>
        <w:pStyle w:val="Estilo"/>
        <w:shd w:val="clear" w:color="auto" w:fill="FFFFFF"/>
        <w:spacing w:line="254" w:lineRule="exact"/>
        <w:ind w:left="5" w:firstLine="1267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Art. 20</w:t>
      </w:r>
      <w:r w:rsidRPr="003D5FEA">
        <w:rPr>
          <w:rFonts w:ascii="Courier New" w:hAnsi="Courier New" w:cs="Courier New"/>
          <w:b/>
          <w:color w:val="2F2F2F"/>
          <w:sz w:val="20"/>
          <w:szCs w:val="20"/>
          <w:shd w:val="clear" w:color="auto" w:fill="FFFFFF"/>
        </w:rPr>
        <w:t>.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O Poder Legislativo responde diretamente pelos danos </w:t>
      </w:r>
      <w:r w:rsidRPr="001607E1">
        <w:rPr>
          <w:rFonts w:ascii="Courier New" w:hAnsi="Courier New" w:cs="Courier New"/>
          <w:color w:val="131313"/>
          <w:w w:val="145"/>
          <w:sz w:val="20"/>
          <w:szCs w:val="20"/>
          <w:shd w:val="clear" w:color="auto" w:fill="FFFFFF"/>
        </w:rPr>
        <w:br/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causados em decorrência da divulgação não autorizada ou utilização 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ndevida de informações sigilosas ou informações pessoais, cabendo a apuração de responsabilidade funcional nos casos de dolo ou culpa assegurado o respectivo direito de regresso. </w:t>
      </w:r>
    </w:p>
    <w:p w:rsidR="0094649C" w:rsidRPr="001607E1" w:rsidRDefault="0094649C" w:rsidP="0094649C">
      <w:pPr>
        <w:pStyle w:val="Estilo"/>
        <w:shd w:val="clear" w:color="auto" w:fill="FFFFFF"/>
        <w:spacing w:line="254" w:lineRule="exact"/>
        <w:ind w:left="5" w:firstLine="1267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Parágrafo único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. O d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sposto neste artigo aplica-se </w:t>
      </w:r>
      <w:r w:rsidRPr="001607E1">
        <w:rPr>
          <w:rFonts w:ascii="Courier New" w:hAnsi="Courier New" w:cs="Courier New"/>
          <w:color w:val="131313"/>
          <w:w w:val="76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pessoa f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í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sica ou ent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dade privada que, em virtude de vínculo de qualquer natureza com o Poder Legislativo, tenha acesso </w:t>
      </w:r>
      <w:r w:rsidRPr="001607E1">
        <w:rPr>
          <w:rFonts w:ascii="Courier New" w:hAnsi="Courier New" w:cs="Courier New"/>
          <w:color w:val="131313"/>
          <w:w w:val="89"/>
          <w:sz w:val="20"/>
          <w:szCs w:val="20"/>
          <w:shd w:val="clear" w:color="auto" w:fill="FFFFFF"/>
        </w:rPr>
        <w:t xml:space="preserve">à 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informação sigilosa ou pessoal e a submeta a tratamento 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ndevido. </w:t>
      </w:r>
    </w:p>
    <w:p w:rsidR="0094649C" w:rsidRPr="003D5FEA" w:rsidRDefault="0094649C" w:rsidP="0094649C">
      <w:pPr>
        <w:pStyle w:val="Estilo"/>
        <w:shd w:val="clear" w:color="auto" w:fill="FFFFFF"/>
        <w:spacing w:before="273" w:line="240" w:lineRule="exact"/>
        <w:ind w:left="3466" w:right="10"/>
        <w:jc w:val="both"/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 xml:space="preserve">CAPITULO V </w:t>
      </w:r>
    </w:p>
    <w:p w:rsidR="0094649C" w:rsidRPr="003D5FEA" w:rsidRDefault="0094649C" w:rsidP="0094649C">
      <w:pPr>
        <w:pStyle w:val="Estilo"/>
        <w:shd w:val="clear" w:color="auto" w:fill="FFFFFF"/>
        <w:spacing w:line="259" w:lineRule="exact"/>
        <w:ind w:left="2770" w:right="10"/>
        <w:jc w:val="both"/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 xml:space="preserve">DAS DISPOSIÇÕES GERAIS </w:t>
      </w:r>
    </w:p>
    <w:p w:rsidR="0094649C" w:rsidRPr="001607E1" w:rsidRDefault="0094649C" w:rsidP="0094649C">
      <w:pPr>
        <w:pStyle w:val="Estilo"/>
        <w:shd w:val="clear" w:color="auto" w:fill="FFFFFF"/>
        <w:spacing w:before="225" w:line="254" w:lineRule="exact"/>
        <w:ind w:left="5" w:right="5" w:firstLine="1267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Art. 21</w:t>
      </w:r>
      <w:r w:rsidRPr="001607E1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Todas as unidades ou órgãos deverão atender com zelo e presteza as solicitações realizadas pelo Serviço de Informação ao Cidadão - SIC, no prazo ass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nalado pela respectiva Comissão, devendo justificar forma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mente a eventual 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impossibilidade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 de disponib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l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zar as informações requeridas, sob pena de responsabilidade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line="254" w:lineRule="exact"/>
        <w:ind w:left="5" w:right="5" w:firstLine="1267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Parágrafo único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. O Serviço de Informação do Cidadão - SIC e o Arquivo Público do Legislativo deverão trabalhar em reg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me de cooperação, env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dando esforços para a manutenção sempre atualizada das informações e registros constantes dos arquivos gerais, para o que poderão elaborar planos de trabalho con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j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unto, definir estratégias organizac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onais e realizar treinamentos e capac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tações. </w:t>
      </w:r>
    </w:p>
    <w:p w:rsidR="0094649C" w:rsidRPr="001607E1" w:rsidRDefault="0094649C" w:rsidP="0094649C">
      <w:pPr>
        <w:pStyle w:val="Estilo"/>
        <w:shd w:val="clear" w:color="auto" w:fill="FFFFFF"/>
        <w:spacing w:before="196" w:line="254" w:lineRule="exact"/>
        <w:ind w:left="5" w:right="10" w:firstLine="1267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Art</w:t>
      </w:r>
      <w:r w:rsidRPr="003D5FEA">
        <w:rPr>
          <w:rFonts w:ascii="Courier New" w:hAnsi="Courier New" w:cs="Courier New"/>
          <w:b/>
          <w:color w:val="2F2F2F"/>
          <w:sz w:val="20"/>
          <w:szCs w:val="20"/>
          <w:shd w:val="clear" w:color="auto" w:fill="FFFFFF"/>
        </w:rPr>
        <w:t xml:space="preserve">. </w:t>
      </w: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22.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 As adequações administrat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vas que se fizerem necessár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as em </w:t>
      </w:r>
      <w:r w:rsidRPr="001607E1">
        <w:rPr>
          <w:rFonts w:ascii="Courier New" w:hAnsi="Courier New" w:cs="Courier New"/>
          <w:color w:val="131313"/>
          <w:w w:val="87"/>
          <w:sz w:val="20"/>
          <w:szCs w:val="20"/>
          <w:shd w:val="clear" w:color="auto" w:fill="FFFFFF"/>
        </w:rPr>
        <w:t xml:space="preserve">decorrência 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da aplicação desta Resolução serão efetivadas por me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o de atos adm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n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>i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 xml:space="preserve">strativos próprios. </w:t>
      </w:r>
    </w:p>
    <w:p w:rsidR="0094649C" w:rsidRPr="001607E1" w:rsidRDefault="0094649C" w:rsidP="0094649C">
      <w:pPr>
        <w:pStyle w:val="Estilo"/>
        <w:shd w:val="clear" w:color="auto" w:fill="FFFFFF"/>
        <w:spacing w:before="220" w:line="249" w:lineRule="exact"/>
        <w:ind w:left="9" w:right="5" w:firstLine="1243"/>
        <w:jc w:val="both"/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 xml:space="preserve">Art. </w:t>
      </w:r>
      <w:r w:rsidRPr="003D5FEA">
        <w:rPr>
          <w:rFonts w:ascii="Courier New" w:hAnsi="Courier New" w:cs="Courier New"/>
          <w:b/>
          <w:color w:val="131313"/>
          <w:w w:val="84"/>
          <w:sz w:val="20"/>
          <w:szCs w:val="20"/>
          <w:shd w:val="clear" w:color="auto" w:fill="FFFFFF"/>
        </w:rPr>
        <w:t>23</w:t>
      </w:r>
      <w:r w:rsidR="003D5FEA">
        <w:rPr>
          <w:rFonts w:ascii="Courier New" w:hAnsi="Courier New" w:cs="Courier New"/>
          <w:b/>
          <w:color w:val="131313"/>
          <w:w w:val="84"/>
          <w:sz w:val="20"/>
          <w:szCs w:val="20"/>
          <w:shd w:val="clear" w:color="auto" w:fill="FFFFFF"/>
        </w:rPr>
        <w:t>.</w:t>
      </w:r>
      <w:r w:rsidRPr="001607E1">
        <w:rPr>
          <w:rFonts w:ascii="Courier New" w:hAnsi="Courier New" w:cs="Courier New"/>
          <w:color w:val="131313"/>
          <w:w w:val="84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As despesas decorrentes desta Resolução serão suportadas pelas dotações orçamentárias próprias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192" w:line="249" w:lineRule="exact"/>
        <w:ind w:left="1262" w:right="10"/>
        <w:jc w:val="both"/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Art. 24</w:t>
      </w:r>
      <w:r w:rsidRPr="003D5FEA">
        <w:rPr>
          <w:rFonts w:ascii="Courier New" w:hAnsi="Courier New" w:cs="Courier New"/>
          <w:b/>
          <w:color w:val="2F2F2F"/>
          <w:sz w:val="20"/>
          <w:szCs w:val="20"/>
          <w:shd w:val="clear" w:color="auto" w:fill="FFFFFF"/>
        </w:rPr>
        <w:t>.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 xml:space="preserve"> </w:t>
      </w: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Esta Resolução entra em vigor na data da sua publicação</w:t>
      </w:r>
      <w:r w:rsidRPr="001607E1">
        <w:rPr>
          <w:rFonts w:ascii="Courier New" w:hAnsi="Courier New" w:cs="Courier New"/>
          <w:color w:val="2F2F2F"/>
          <w:sz w:val="20"/>
          <w:szCs w:val="20"/>
          <w:shd w:val="clear" w:color="auto" w:fill="FFFFFF"/>
        </w:rPr>
        <w:t xml:space="preserve">. 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left="1262"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Câmara Municipal de Cotriguaçu, 22 de abril de 2013.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left="1262"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left="1262"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</w:p>
    <w:p w:rsidR="0094649C" w:rsidRPr="003D5FEA" w:rsidRDefault="003D5FEA" w:rsidP="003D5FEA">
      <w:pPr>
        <w:pStyle w:val="Estilo"/>
        <w:shd w:val="clear" w:color="auto" w:fill="FFFFFF"/>
        <w:spacing w:before="216" w:line="249" w:lineRule="exact"/>
        <w:ind w:left="1262" w:right="10"/>
        <w:jc w:val="center"/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JOSÉ DE OLIVEIRA AMORIM</w:t>
      </w:r>
    </w:p>
    <w:p w:rsidR="0094649C" w:rsidRPr="003D5FEA" w:rsidRDefault="0094649C" w:rsidP="003D5FEA">
      <w:pPr>
        <w:pStyle w:val="Estilo"/>
        <w:shd w:val="clear" w:color="auto" w:fill="FFFFFF"/>
        <w:spacing w:before="216" w:line="249" w:lineRule="exact"/>
        <w:ind w:left="1262" w:right="10"/>
        <w:jc w:val="center"/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</w:pPr>
      <w:r w:rsidRPr="003D5FEA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t>Presidente</w:t>
      </w:r>
    </w:p>
    <w:p w:rsidR="00850351" w:rsidRDefault="00850351" w:rsidP="003D5FEA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</w:p>
    <w:p w:rsidR="003D5FEA" w:rsidRPr="001607E1" w:rsidRDefault="003D5FEA" w:rsidP="003D5FEA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left="1262" w:right="10"/>
        <w:jc w:val="both"/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  <w:lastRenderedPageBreak/>
        <w:t>ANEXO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left="1262"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MODELO DE PEDIDO DE ACESSO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b/>
          <w:color w:val="131313"/>
          <w:sz w:val="20"/>
          <w:szCs w:val="20"/>
          <w:u w:val="single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sz w:val="20"/>
          <w:szCs w:val="20"/>
          <w:u w:val="single"/>
          <w:shd w:val="clear" w:color="auto" w:fill="FFFFFF"/>
        </w:rPr>
        <w:t>PESSOA FÍSICA: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NOME: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CPF: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RG: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ENDEREÇO: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E-MAIL: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TELEFONE: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ESPECIFICAÇÃO DA INFORMAÇÃO: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b/>
          <w:color w:val="131313"/>
          <w:sz w:val="20"/>
          <w:szCs w:val="20"/>
          <w:shd w:val="clear" w:color="auto" w:fill="FFFFFF"/>
        </w:rPr>
      </w:pP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b/>
          <w:color w:val="131313"/>
          <w:sz w:val="20"/>
          <w:szCs w:val="20"/>
          <w:u w:val="single"/>
          <w:shd w:val="clear" w:color="auto" w:fill="FFFFFF"/>
        </w:rPr>
      </w:pPr>
      <w:r w:rsidRPr="001607E1">
        <w:rPr>
          <w:rFonts w:ascii="Courier New" w:hAnsi="Courier New" w:cs="Courier New"/>
          <w:b/>
          <w:color w:val="131313"/>
          <w:sz w:val="20"/>
          <w:szCs w:val="20"/>
          <w:u w:val="single"/>
          <w:shd w:val="clear" w:color="auto" w:fill="FFFFFF"/>
        </w:rPr>
        <w:t>PESSOA JURÍDICA: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NOME EMPRESA: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CNPJ: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NOME RESPONSÁVEL: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CPF: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RG: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E-MAIL: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TELEFONE:</w:t>
      </w:r>
    </w:p>
    <w:p w:rsidR="0094649C" w:rsidRPr="001607E1" w:rsidRDefault="0094649C" w:rsidP="0094649C">
      <w:pPr>
        <w:pStyle w:val="Estilo"/>
        <w:shd w:val="clear" w:color="auto" w:fill="FFFFFF"/>
        <w:spacing w:before="216" w:line="249" w:lineRule="exact"/>
        <w:ind w:right="10"/>
        <w:jc w:val="both"/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</w:pPr>
      <w:r w:rsidRPr="001607E1">
        <w:rPr>
          <w:rFonts w:ascii="Courier New" w:hAnsi="Courier New" w:cs="Courier New"/>
          <w:color w:val="131313"/>
          <w:sz w:val="20"/>
          <w:szCs w:val="20"/>
          <w:shd w:val="clear" w:color="auto" w:fill="FFFFFF"/>
        </w:rPr>
        <w:t>ESPECIFICAÇÃO DA INFORMAÇÃO:</w:t>
      </w:r>
    </w:p>
    <w:p w:rsidR="00485392" w:rsidRPr="001607E1" w:rsidRDefault="00485392" w:rsidP="0094649C">
      <w:pPr>
        <w:rPr>
          <w:rFonts w:ascii="Courier New" w:hAnsi="Courier New" w:cs="Courier New"/>
          <w:sz w:val="20"/>
          <w:szCs w:val="20"/>
        </w:rPr>
      </w:pPr>
    </w:p>
    <w:sectPr w:rsidR="00485392" w:rsidRPr="001607E1" w:rsidSect="001607E1">
      <w:headerReference w:type="even" r:id="rId8"/>
      <w:headerReference w:type="default" r:id="rId9"/>
      <w:pgSz w:w="11907" w:h="16840" w:code="9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1C8" w:rsidRDefault="002F61C8" w:rsidP="0094649C">
      <w:r>
        <w:separator/>
      </w:r>
    </w:p>
  </w:endnote>
  <w:endnote w:type="continuationSeparator" w:id="1">
    <w:p w:rsidR="002F61C8" w:rsidRDefault="002F61C8" w:rsidP="00946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1C8" w:rsidRDefault="002F61C8" w:rsidP="0094649C">
      <w:r>
        <w:separator/>
      </w:r>
    </w:p>
  </w:footnote>
  <w:footnote w:type="continuationSeparator" w:id="1">
    <w:p w:rsidR="002F61C8" w:rsidRDefault="002F61C8" w:rsidP="00946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3F" w:rsidRDefault="0051366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3D" w:rsidRDefault="004A7A3F" w:rsidP="0054663D">
    <w:pPr>
      <w:pBdr>
        <w:top w:val="thinThickThinMediumGap" w:sz="24" w:space="1" w:color="FFFF99"/>
        <w:left w:val="thinThickThinMediumGap" w:sz="24" w:space="4" w:color="FFFF99"/>
      </w:pBdr>
      <w:ind w:right="-120"/>
      <w:rPr>
        <w:rFonts w:ascii="Lucida Handwriting" w:hAnsi="Lucida Handwriting"/>
        <w:b w:val="0"/>
        <w:bCs/>
        <w:i/>
        <w:iCs/>
        <w:sz w:val="46"/>
      </w:rPr>
    </w:pPr>
    <w:r w:rsidRPr="004A7A3F">
      <w:rPr>
        <w:noProof/>
        <w:sz w:val="2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13.95pt;width:111pt;height:108pt;z-index:251660288">
          <v:imagedata r:id="rId1" o:title="Brasao"/>
          <w10:wrap type="square" side="right"/>
        </v:shape>
      </w:pict>
    </w:r>
  </w:p>
  <w:p w:rsidR="0054663D" w:rsidRPr="00FF18A2" w:rsidRDefault="00850351" w:rsidP="0054663D">
    <w:pPr>
      <w:pStyle w:val="Ttulo1"/>
      <w:ind w:left="-120" w:right="-162" w:firstLine="120"/>
      <w:jc w:val="center"/>
      <w:rPr>
        <w:color w:val="336600"/>
        <w:sz w:val="22"/>
        <w:szCs w:val="22"/>
        <w:u w:val="single"/>
      </w:rPr>
    </w:pPr>
    <w:r>
      <w:rPr>
        <w:rFonts w:ascii="Lucida Handwriting" w:hAnsi="Lucida Handwriting"/>
        <w:sz w:val="42"/>
      </w:rPr>
      <w:t xml:space="preserve">  </w:t>
    </w:r>
    <w:r>
      <w:rPr>
        <w:rFonts w:ascii="Lucida Handwriting" w:hAnsi="Lucida Handwriting"/>
        <w:color w:val="339966"/>
        <w:sz w:val="44"/>
      </w:rPr>
      <w:t xml:space="preserve">     </w:t>
    </w:r>
    <w:r w:rsidRPr="00FF18A2">
      <w:rPr>
        <w:color w:val="336600"/>
        <w:sz w:val="22"/>
        <w:szCs w:val="22"/>
        <w:u w:val="single"/>
      </w:rPr>
      <w:t>CÂMARA MUNICIPAL DE COTRIGUAÇU</w:t>
    </w:r>
  </w:p>
  <w:p w:rsidR="0054663D" w:rsidRPr="00FF18A2" w:rsidRDefault="00850351" w:rsidP="0054663D">
    <w:pPr>
      <w:pStyle w:val="Ttulo1"/>
      <w:jc w:val="center"/>
      <w:rPr>
        <w:color w:val="336600"/>
        <w:sz w:val="22"/>
        <w:szCs w:val="22"/>
        <w:u w:val="single"/>
      </w:rPr>
    </w:pPr>
    <w:r w:rsidRPr="00FF18A2">
      <w:rPr>
        <w:color w:val="336600"/>
        <w:sz w:val="22"/>
        <w:szCs w:val="22"/>
      </w:rPr>
      <w:t xml:space="preserve">                        </w:t>
    </w:r>
    <w:r w:rsidRPr="00FF18A2">
      <w:rPr>
        <w:color w:val="336600"/>
        <w:sz w:val="22"/>
        <w:szCs w:val="22"/>
        <w:u w:val="single"/>
      </w:rPr>
      <w:t>ESTADO DE MATO GROSSO</w:t>
    </w:r>
  </w:p>
  <w:p w:rsidR="0054663D" w:rsidRPr="00FF18A2" w:rsidRDefault="00850351" w:rsidP="0054663D">
    <w:pPr>
      <w:pStyle w:val="Ttulo1"/>
      <w:jc w:val="center"/>
      <w:rPr>
        <w:color w:val="336600"/>
        <w:sz w:val="22"/>
        <w:szCs w:val="22"/>
        <w:u w:val="single"/>
      </w:rPr>
    </w:pPr>
    <w:r w:rsidRPr="00FF18A2">
      <w:rPr>
        <w:color w:val="336600"/>
        <w:sz w:val="22"/>
        <w:szCs w:val="22"/>
      </w:rPr>
      <w:t xml:space="preserve">                        </w:t>
    </w:r>
    <w:r w:rsidRPr="00FF18A2">
      <w:rPr>
        <w:color w:val="336600"/>
        <w:sz w:val="22"/>
        <w:szCs w:val="22"/>
        <w:u w:val="single"/>
      </w:rPr>
      <w:t>PALÁCIO WILSON FELICETTI</w:t>
    </w:r>
  </w:p>
  <w:p w:rsidR="0054663D" w:rsidRPr="00FF18A2" w:rsidRDefault="00850351" w:rsidP="0054663D">
    <w:pPr>
      <w:pStyle w:val="Cabealho"/>
      <w:tabs>
        <w:tab w:val="clear" w:pos="4419"/>
        <w:tab w:val="clear" w:pos="8838"/>
        <w:tab w:val="left" w:pos="2640"/>
      </w:tabs>
      <w:jc w:val="center"/>
      <w:rPr>
        <w:b w:val="0"/>
        <w:bCs/>
        <w:color w:val="336600"/>
        <w:sz w:val="22"/>
        <w:szCs w:val="22"/>
        <w:u w:val="single"/>
      </w:rPr>
    </w:pPr>
    <w:r w:rsidRPr="00FF18A2">
      <w:rPr>
        <w:color w:val="336600"/>
        <w:sz w:val="22"/>
        <w:szCs w:val="22"/>
      </w:rPr>
      <w:t xml:space="preserve">                           </w:t>
    </w:r>
    <w:r w:rsidRPr="00FF18A2">
      <w:rPr>
        <w:b w:val="0"/>
        <w:bCs/>
        <w:color w:val="336600"/>
        <w:sz w:val="22"/>
        <w:szCs w:val="22"/>
        <w:u w:val="single"/>
      </w:rPr>
      <w:t>Av. 07 de Setembro s/nº - Bairro Jardim Primavera</w:t>
    </w:r>
  </w:p>
  <w:p w:rsidR="0054663D" w:rsidRPr="00FF18A2" w:rsidRDefault="00850351" w:rsidP="0054663D">
    <w:pPr>
      <w:pStyle w:val="Cabealho"/>
      <w:tabs>
        <w:tab w:val="clear" w:pos="4419"/>
        <w:tab w:val="clear" w:pos="8838"/>
        <w:tab w:val="left" w:pos="2640"/>
      </w:tabs>
      <w:jc w:val="center"/>
      <w:rPr>
        <w:b w:val="0"/>
        <w:bCs/>
        <w:color w:val="336600"/>
        <w:sz w:val="22"/>
        <w:szCs w:val="22"/>
        <w:u w:val="single"/>
      </w:rPr>
    </w:pPr>
    <w:r w:rsidRPr="00FF18A2">
      <w:rPr>
        <w:b w:val="0"/>
        <w:bCs/>
        <w:color w:val="336600"/>
        <w:sz w:val="22"/>
        <w:szCs w:val="22"/>
      </w:rPr>
      <w:t xml:space="preserve">                      </w:t>
    </w:r>
    <w:r w:rsidRPr="00FF18A2">
      <w:rPr>
        <w:b w:val="0"/>
        <w:bCs/>
        <w:color w:val="336600"/>
        <w:sz w:val="22"/>
        <w:szCs w:val="22"/>
        <w:u w:val="single"/>
      </w:rPr>
      <w:t>Fone/Fax (66) 3555  1511 -  1226</w:t>
    </w:r>
  </w:p>
  <w:p w:rsidR="0054663D" w:rsidRDefault="00850351" w:rsidP="0054663D">
    <w:pPr>
      <w:pStyle w:val="Cabealho"/>
      <w:tabs>
        <w:tab w:val="clear" w:pos="4419"/>
        <w:tab w:val="clear" w:pos="8838"/>
        <w:tab w:val="left" w:pos="2640"/>
      </w:tabs>
      <w:jc w:val="center"/>
      <w:rPr>
        <w:rFonts w:ascii="Arial Narrow" w:hAnsi="Arial Narrow"/>
        <w:color w:val="336600"/>
        <w:sz w:val="28"/>
        <w:u w:val="single"/>
      </w:rPr>
    </w:pPr>
    <w:r w:rsidRPr="00FF18A2">
      <w:rPr>
        <w:b w:val="0"/>
        <w:bCs/>
        <w:color w:val="336600"/>
        <w:sz w:val="22"/>
        <w:szCs w:val="22"/>
      </w:rPr>
      <w:t xml:space="preserve">                     </w:t>
    </w:r>
    <w:r w:rsidRPr="00FF18A2">
      <w:rPr>
        <w:b w:val="0"/>
        <w:bCs/>
        <w:color w:val="336600"/>
        <w:sz w:val="22"/>
        <w:szCs w:val="22"/>
        <w:u w:val="single"/>
      </w:rPr>
      <w:t>CEP- 78330-000 – Cotriguaçu-MT</w:t>
    </w:r>
  </w:p>
  <w:p w:rsidR="0054663D" w:rsidRDefault="002F61C8" w:rsidP="0054663D">
    <w:pPr>
      <w:pStyle w:val="Cabealho"/>
      <w:rPr>
        <w:color w:val="336600"/>
      </w:rPr>
    </w:pPr>
  </w:p>
  <w:p w:rsidR="00BC3BD2" w:rsidRPr="0054663D" w:rsidRDefault="002F61C8" w:rsidP="005466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5994"/>
    <w:multiLevelType w:val="hybridMultilevel"/>
    <w:tmpl w:val="13FAC51C"/>
    <w:lvl w:ilvl="0" w:tplc="826ABD26">
      <w:start w:val="1"/>
      <w:numFmt w:val="lowerLetter"/>
      <w:lvlText w:val="%1)"/>
      <w:lvlJc w:val="left"/>
      <w:pPr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4649C"/>
    <w:rsid w:val="00037876"/>
    <w:rsid w:val="001607E1"/>
    <w:rsid w:val="001B25C8"/>
    <w:rsid w:val="002F61C8"/>
    <w:rsid w:val="003D5FEA"/>
    <w:rsid w:val="00485392"/>
    <w:rsid w:val="004A7A3F"/>
    <w:rsid w:val="00513661"/>
    <w:rsid w:val="007A0004"/>
    <w:rsid w:val="00850351"/>
    <w:rsid w:val="0094649C"/>
    <w:rsid w:val="00E4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9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649C"/>
    <w:pPr>
      <w:keepNext/>
      <w:ind w:left="705" w:hanging="705"/>
      <w:jc w:val="both"/>
      <w:outlineLvl w:val="0"/>
    </w:pPr>
    <w:rPr>
      <w:b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649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464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649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">
    <w:name w:val="Estilo"/>
    <w:rsid w:val="009464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64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649C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98A2-A58F-452A-8885-2E17284C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2887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Micro</cp:lastModifiedBy>
  <cp:revision>8</cp:revision>
  <cp:lastPrinted>2013-10-15T16:58:00Z</cp:lastPrinted>
  <dcterms:created xsi:type="dcterms:W3CDTF">2013-04-30T14:55:00Z</dcterms:created>
  <dcterms:modified xsi:type="dcterms:W3CDTF">2013-10-15T17:00:00Z</dcterms:modified>
</cp:coreProperties>
</file>